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right"/>
        <w:rPr>
          <w:b/>
          <w:b/>
          <w:bCs/>
          <w:sz w:val="28"/>
          <w:szCs w:val="28"/>
        </w:rPr>
      </w:pPr>
      <w:r>
        <w:rPr>
          <w:b/>
          <w:bCs/>
          <w:sz w:val="28"/>
          <w:szCs w:val="28"/>
        </w:rPr>
        <w:drawing>
          <wp:anchor behindDoc="0" distT="0" distB="0" distL="0" distR="0" simplePos="0" locked="0" layoutInCell="1" allowOverlap="1" relativeHeight="2">
            <wp:simplePos x="0" y="0"/>
            <wp:positionH relativeFrom="column">
              <wp:posOffset>47625</wp:posOffset>
            </wp:positionH>
            <wp:positionV relativeFrom="paragraph">
              <wp:posOffset>22860</wp:posOffset>
            </wp:positionV>
            <wp:extent cx="1186815" cy="1100455"/>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1186815" cy="1100455"/>
                    </a:xfrm>
                    <a:prstGeom prst="rect">
                      <a:avLst/>
                    </a:prstGeom>
                  </pic:spPr>
                </pic:pic>
              </a:graphicData>
            </a:graphic>
          </wp:anchor>
        </w:drawing>
      </w:r>
    </w:p>
    <w:p>
      <w:pPr>
        <w:pStyle w:val="Normal"/>
        <w:jc w:val="right"/>
        <w:rPr>
          <w:b/>
          <w:b/>
          <w:bCs/>
          <w:sz w:val="28"/>
          <w:szCs w:val="28"/>
        </w:rPr>
      </w:pPr>
      <w:r>
        <w:rPr>
          <w:b/>
          <w:bCs/>
          <w:sz w:val="28"/>
          <w:szCs w:val="28"/>
        </w:rPr>
      </w:r>
    </w:p>
    <w:p>
      <w:pPr>
        <w:pStyle w:val="Normal"/>
        <w:jc w:val="right"/>
        <w:rPr>
          <w:b/>
          <w:b/>
          <w:bCs/>
          <w:sz w:val="28"/>
          <w:szCs w:val="28"/>
        </w:rPr>
      </w:pPr>
      <w:r>
        <w:rPr>
          <w:b/>
          <w:bCs/>
          <w:sz w:val="28"/>
          <w:szCs w:val="28"/>
        </w:rPr>
      </w:r>
    </w:p>
    <w:p>
      <w:pPr>
        <w:pStyle w:val="Normal"/>
        <w:jc w:val="right"/>
        <w:rPr>
          <w:b/>
          <w:b/>
          <w:bCs/>
          <w:sz w:val="28"/>
          <w:szCs w:val="28"/>
        </w:rPr>
      </w:pPr>
      <w:r>
        <w:rPr>
          <w:b/>
          <w:bCs/>
          <w:sz w:val="28"/>
          <w:szCs w:val="28"/>
        </w:rPr>
      </w:r>
    </w:p>
    <w:p>
      <w:pPr>
        <w:pStyle w:val="Normal"/>
        <w:jc w:val="right"/>
        <w:rPr>
          <w:b/>
          <w:b/>
          <w:bCs/>
          <w:sz w:val="28"/>
          <w:szCs w:val="28"/>
        </w:rPr>
      </w:pPr>
      <w:r>
        <w:rPr>
          <w:b/>
          <w:bCs/>
          <w:sz w:val="28"/>
          <w:szCs w:val="28"/>
        </w:rPr>
      </w:r>
    </w:p>
    <w:p>
      <w:pPr>
        <w:pStyle w:val="Normal"/>
        <w:jc w:val="right"/>
        <w:rPr>
          <w:b/>
          <w:b/>
          <w:bCs/>
          <w:sz w:val="28"/>
          <w:szCs w:val="28"/>
        </w:rPr>
      </w:pPr>
      <w:r>
        <w:rPr>
          <w:b/>
          <w:bCs/>
          <w:sz w:val="28"/>
          <w:szCs w:val="28"/>
        </w:rPr>
      </w:r>
    </w:p>
    <w:p>
      <w:pPr>
        <w:pStyle w:val="Titre6"/>
        <w:numPr>
          <w:ilvl w:val="5"/>
          <w:numId w:val="2"/>
        </w:numPr>
        <w:shd w:val="clear" w:fill="BFBFBF"/>
        <w:tabs>
          <w:tab w:val="clear" w:pos="720"/>
          <w:tab w:val="left" w:pos="0" w:leader="none"/>
        </w:tabs>
        <w:ind w:left="0" w:right="0" w:hanging="0"/>
        <w:rPr/>
      </w:pPr>
      <w:r>
        <w:rPr/>
        <w:t>MARCHE PUBLIC DE TRAVAUX</w:t>
      </w:r>
    </w:p>
    <w:p>
      <w:pPr>
        <w:pStyle w:val="Normal"/>
        <w:rPr/>
      </w:pPr>
      <w:r>
        <w:rPr/>
      </w:r>
    </w:p>
    <w:p>
      <w:pPr>
        <w:pStyle w:val="Normal"/>
        <w:rPr>
          <w:bCs/>
          <w:szCs w:val="24"/>
        </w:rPr>
      </w:pPr>
      <w:r>
        <w:rPr>
          <w:bCs/>
          <w:szCs w:val="24"/>
        </w:rPr>
      </w:r>
    </w:p>
    <w:p>
      <w:pPr>
        <w:pStyle w:val="Normal"/>
        <w:rPr>
          <w:bCs/>
          <w:szCs w:val="24"/>
        </w:rPr>
      </w:pPr>
      <w:r>
        <w:rPr>
          <w:bCs/>
          <w:szCs w:val="24"/>
        </w:rPr>
      </w:r>
    </w:p>
    <w:p>
      <w:pPr>
        <w:pStyle w:val="Normal"/>
        <w:rPr>
          <w:bCs/>
          <w:szCs w:val="24"/>
        </w:rPr>
      </w:pPr>
      <w:r>
        <w:rPr>
          <w:bCs/>
          <w:szCs w:val="24"/>
        </w:rPr>
      </w:r>
    </w:p>
    <w:p>
      <w:pPr>
        <w:pStyle w:val="Normal"/>
        <w:rPr>
          <w:bCs/>
          <w:szCs w:val="24"/>
        </w:rPr>
      </w:pPr>
      <w:r>
        <w:rPr>
          <w:bCs/>
          <w:szCs w:val="24"/>
        </w:rPr>
      </w:r>
    </w:p>
    <w:p>
      <w:pPr>
        <w:pStyle w:val="Normal"/>
        <w:rPr>
          <w:bCs/>
          <w:szCs w:val="24"/>
        </w:rPr>
      </w:pPr>
      <w:r>
        <w:rPr>
          <w:bCs/>
          <w:szCs w:val="24"/>
        </w:rPr>
      </w:r>
    </w:p>
    <w:p>
      <w:pPr>
        <w:pStyle w:val="Normal"/>
        <w:pBdr>
          <w:top w:val="single" w:sz="4" w:space="1" w:color="000000"/>
          <w:left w:val="single" w:sz="4" w:space="4" w:color="000000"/>
          <w:bottom w:val="single" w:sz="4" w:space="1" w:color="000000"/>
          <w:right w:val="single" w:sz="4" w:space="4" w:color="000000"/>
        </w:pBdr>
        <w:jc w:val="center"/>
        <w:rPr>
          <w:b/>
          <w:b/>
          <w:sz w:val="30"/>
          <w:szCs w:val="30"/>
        </w:rPr>
      </w:pPr>
      <w:r>
        <w:rPr>
          <w:b/>
          <w:sz w:val="30"/>
          <w:szCs w:val="30"/>
        </w:rPr>
      </w:r>
    </w:p>
    <w:p>
      <w:pPr>
        <w:pStyle w:val="Normal"/>
        <w:pBdr>
          <w:top w:val="single" w:sz="4" w:space="1" w:color="000000"/>
          <w:left w:val="single" w:sz="4" w:space="4" w:color="000000"/>
          <w:bottom w:val="single" w:sz="4" w:space="1" w:color="000000"/>
          <w:right w:val="single" w:sz="4" w:space="4" w:color="000000"/>
        </w:pBdr>
        <w:jc w:val="center"/>
        <w:rPr>
          <w:rFonts w:ascii="Times New Roman" w:hAnsi="Times New Roman"/>
          <w:b/>
          <w:b/>
          <w:bCs/>
          <w:color w:val="auto"/>
          <w:sz w:val="28"/>
          <w:szCs w:val="28"/>
        </w:rPr>
      </w:pPr>
      <w:r>
        <w:rPr>
          <w:rFonts w:ascii="Times New Roman" w:hAnsi="Times New Roman"/>
          <w:b/>
          <w:bCs/>
          <w:color w:val="000000"/>
          <w:sz w:val="28"/>
          <w:szCs w:val="28"/>
        </w:rPr>
        <w:t>Travaux de rétablissement post-Garance des capacités d’écoulement des cours d’eau et ravines</w:t>
      </w:r>
    </w:p>
    <w:p>
      <w:pPr>
        <w:pStyle w:val="Normal"/>
        <w:pBdr>
          <w:top w:val="single" w:sz="4" w:space="1" w:color="000000"/>
          <w:left w:val="single" w:sz="4" w:space="4" w:color="000000"/>
          <w:bottom w:val="single" w:sz="4" w:space="1" w:color="000000"/>
          <w:right w:val="single" w:sz="4" w:space="4" w:color="000000"/>
        </w:pBdr>
        <w:jc w:val="center"/>
        <w:rPr>
          <w:b/>
          <w:b/>
          <w:sz w:val="24"/>
          <w:szCs w:val="24"/>
        </w:rPr>
      </w:pPr>
      <w:r>
        <w:rPr>
          <w:b/>
          <w:sz w:val="24"/>
          <w:szCs w:val="24"/>
        </w:rPr>
      </w:r>
    </w:p>
    <w:p>
      <w:pPr>
        <w:pStyle w:val="Normal"/>
        <w:jc w:val="center"/>
        <w:rPr>
          <w:b/>
          <w:b/>
          <w:bCs/>
          <w:szCs w:val="24"/>
          <w:u w:val="single"/>
        </w:rPr>
      </w:pPr>
      <w:r>
        <w:rPr>
          <w:b/>
          <w:bCs/>
          <w:szCs w:val="24"/>
          <w:u w:val="single"/>
        </w:rPr>
      </w:r>
    </w:p>
    <w:p>
      <w:pPr>
        <w:pStyle w:val="Normal"/>
        <w:jc w:val="center"/>
        <w:rPr>
          <w:b/>
          <w:b/>
          <w:bCs/>
          <w:szCs w:val="24"/>
          <w:u w:val="single"/>
        </w:rPr>
      </w:pPr>
      <w:r>
        <w:rPr>
          <w:b/>
          <w:bCs/>
          <w:szCs w:val="24"/>
          <w:u w:val="single"/>
        </w:rPr>
      </w:r>
    </w:p>
    <w:p>
      <w:pPr>
        <w:pStyle w:val="Normal"/>
        <w:jc w:val="center"/>
        <w:rPr>
          <w:b/>
          <w:b/>
          <w:bCs/>
          <w:szCs w:val="24"/>
          <w:u w:val="single"/>
        </w:rPr>
      </w:pPr>
      <w:r>
        <w:rPr>
          <w:b/>
          <w:bCs/>
          <w:szCs w:val="24"/>
          <w:u w:val="single"/>
        </w:rPr>
      </w:r>
    </w:p>
    <w:p>
      <w:pPr>
        <w:pStyle w:val="Normal"/>
        <w:jc w:val="center"/>
        <w:rPr>
          <w:b/>
          <w:b/>
          <w:bCs/>
          <w:szCs w:val="24"/>
          <w:u w:val="single"/>
        </w:rPr>
      </w:pPr>
      <w:r>
        <w:rPr>
          <w:b/>
          <w:bCs/>
          <w:szCs w:val="24"/>
          <w:u w:val="single"/>
        </w:rPr>
      </w:r>
    </w:p>
    <w:p>
      <w:pPr>
        <w:pStyle w:val="Normal"/>
        <w:jc w:val="center"/>
        <w:rPr>
          <w:b/>
          <w:b/>
          <w:bCs/>
          <w:szCs w:val="24"/>
          <w:u w:val="single"/>
        </w:rPr>
      </w:pPr>
      <w:r>
        <w:rPr>
          <w:b/>
          <w:bCs/>
          <w:szCs w:val="24"/>
          <w:u w:val="single"/>
        </w:rPr>
      </w:r>
    </w:p>
    <w:p>
      <w:pPr>
        <w:pStyle w:val="Normal"/>
        <w:jc w:val="center"/>
        <w:rPr>
          <w:b/>
          <w:b/>
          <w:bCs/>
          <w:szCs w:val="24"/>
          <w:u w:val="single"/>
        </w:rPr>
      </w:pPr>
      <w:r>
        <w:rPr>
          <w:b/>
          <w:bCs/>
          <w:szCs w:val="24"/>
          <w:u w:val="single"/>
        </w:rPr>
      </w:r>
    </w:p>
    <w:p>
      <w:pPr>
        <w:pStyle w:val="Normal"/>
        <w:jc w:val="center"/>
        <w:rPr>
          <w:b/>
          <w:b/>
          <w:bCs/>
          <w:szCs w:val="24"/>
          <w:u w:val="single"/>
        </w:rPr>
      </w:pPr>
      <w:r>
        <w:rPr>
          <w:b/>
          <w:bCs/>
          <w:szCs w:val="24"/>
          <w:u w:val="single"/>
        </w:rPr>
      </w:r>
    </w:p>
    <w:p>
      <w:pPr>
        <w:pStyle w:val="Normal"/>
        <w:jc w:val="center"/>
        <w:rPr>
          <w:b/>
          <w:b/>
          <w:bCs/>
          <w:szCs w:val="24"/>
          <w:u w:val="single"/>
        </w:rPr>
      </w:pPr>
      <w:r>
        <w:rPr>
          <w:b/>
          <w:bCs/>
          <w:szCs w:val="24"/>
          <w:u w:val="single"/>
        </w:rPr>
      </w:r>
    </w:p>
    <w:p>
      <w:pPr>
        <w:pStyle w:val="Normal"/>
        <w:jc w:val="center"/>
        <w:rPr>
          <w:b/>
          <w:b/>
          <w:bCs/>
          <w:szCs w:val="24"/>
          <w:u w:val="single"/>
        </w:rPr>
      </w:pPr>
      <w:r>
        <w:rPr>
          <w:b/>
          <w:bCs/>
          <w:szCs w:val="24"/>
          <w:u w:val="single"/>
        </w:rPr>
      </w:r>
    </w:p>
    <w:p>
      <w:pPr>
        <w:pStyle w:val="Normal"/>
        <w:rPr/>
      </w:pPr>
      <w:r>
        <w:rPr/>
      </w:r>
    </w:p>
    <w:p>
      <w:pPr>
        <w:pStyle w:val="Normal"/>
        <w:numPr>
          <w:ilvl w:val="6"/>
          <w:numId w:val="2"/>
        </w:numPr>
        <w:pBdr>
          <w:top w:val="single" w:sz="4" w:space="1" w:color="000000"/>
          <w:left w:val="single" w:sz="4" w:space="0" w:color="000000"/>
          <w:bottom w:val="single" w:sz="4" w:space="1" w:color="000000"/>
          <w:right w:val="single" w:sz="4" w:space="4" w:color="000000"/>
        </w:pBdr>
        <w:tabs>
          <w:tab w:val="clear" w:pos="720"/>
          <w:tab w:val="left" w:pos="0" w:leader="none"/>
        </w:tabs>
        <w:ind w:left="0" w:right="0" w:hanging="0"/>
        <w:jc w:val="center"/>
        <w:rPr>
          <w:rFonts w:ascii="Times;Times New Roman" w:hAnsi="Times;Times New Roman" w:eastAsia="Times;Times New Roman" w:cs="Times;Times New Roman"/>
          <w:b/>
          <w:b/>
          <w:bCs/>
          <w:color w:val="auto"/>
          <w:sz w:val="48"/>
          <w:szCs w:val="48"/>
          <w:lang w:val="fr-FR" w:eastAsia="zxx" w:bidi="ar-SA"/>
        </w:rPr>
      </w:pPr>
      <w:r>
        <w:rPr>
          <w:rFonts w:eastAsia="Times;Times New Roman" w:cs="Times;Times New Roman"/>
          <w:b/>
          <w:bCs/>
          <w:color w:val="auto"/>
          <w:sz w:val="48"/>
          <w:szCs w:val="48"/>
          <w:lang w:val="fr-FR" w:eastAsia="zxx" w:bidi="ar-SA"/>
        </w:rPr>
        <w:t>Annexe 1 de l’acte de l’acte d’engagement</w:t>
      </w:r>
    </w:p>
    <w:p>
      <w:pPr>
        <w:pStyle w:val="Normal"/>
        <w:numPr>
          <w:ilvl w:val="6"/>
          <w:numId w:val="2"/>
        </w:numPr>
        <w:pBdr>
          <w:top w:val="single" w:sz="4" w:space="1" w:color="000000"/>
          <w:left w:val="single" w:sz="4" w:space="0" w:color="000000"/>
          <w:bottom w:val="single" w:sz="4" w:space="1" w:color="000000"/>
          <w:right w:val="single" w:sz="4" w:space="4" w:color="000000"/>
        </w:pBdr>
        <w:tabs>
          <w:tab w:val="clear" w:pos="720"/>
          <w:tab w:val="left" w:pos="0" w:leader="none"/>
        </w:tabs>
        <w:ind w:left="0" w:right="0" w:hanging="0"/>
        <w:jc w:val="center"/>
        <w:rPr>
          <w:bCs/>
          <w:sz w:val="48"/>
          <w:szCs w:val="24"/>
        </w:rPr>
      </w:pPr>
      <w:r>
        <w:rPr>
          <w:bCs/>
          <w:sz w:val="48"/>
          <w:szCs w:val="24"/>
        </w:rPr>
        <w:t>---</w:t>
      </w:r>
    </w:p>
    <w:p>
      <w:pPr>
        <w:pStyle w:val="Titre7"/>
        <w:numPr>
          <w:ilvl w:val="6"/>
          <w:numId w:val="2"/>
        </w:numPr>
        <w:pBdr>
          <w:top w:val="single" w:sz="4" w:space="1" w:color="000000"/>
          <w:left w:val="single" w:sz="4" w:space="0" w:color="000000"/>
          <w:bottom w:val="single" w:sz="4" w:space="1" w:color="000000"/>
          <w:right w:val="single" w:sz="4" w:space="4" w:color="000000"/>
        </w:pBdr>
        <w:tabs>
          <w:tab w:val="clear" w:pos="720"/>
          <w:tab w:val="left" w:pos="0" w:leader="none"/>
        </w:tabs>
        <w:ind w:left="0" w:right="0" w:hanging="0"/>
        <w:rPr>
          <w:sz w:val="48"/>
          <w:szCs w:val="48"/>
        </w:rPr>
      </w:pPr>
      <w:r>
        <w:rPr>
          <w:sz w:val="48"/>
          <w:szCs w:val="48"/>
        </w:rPr>
        <w:t>BORDEREAU DES PRIX UNITAIRES ET FORFAITAIRES</w:t>
      </w:r>
    </w:p>
    <w:p>
      <w:pPr>
        <w:pStyle w:val="Normal"/>
        <w:pBdr>
          <w:top w:val="single" w:sz="4" w:space="1" w:color="000000"/>
          <w:left w:val="single" w:sz="4" w:space="0" w:color="000000"/>
          <w:bottom w:val="single" w:sz="4" w:space="1" w:color="000000"/>
          <w:right w:val="single" w:sz="4" w:space="4" w:color="000000"/>
        </w:pBdr>
        <w:jc w:val="center"/>
        <w:rPr>
          <w:b/>
          <w:b/>
          <w:bCs/>
          <w:sz w:val="48"/>
          <w:szCs w:val="48"/>
        </w:rPr>
      </w:pPr>
      <w:r>
        <w:rPr>
          <w:b/>
          <w:bCs/>
          <w:sz w:val="48"/>
          <w:szCs w:val="48"/>
        </w:rPr>
        <w:t>(BPUF)</w:t>
      </w:r>
    </w:p>
    <w:p>
      <w:pPr>
        <w:pStyle w:val="Normal"/>
        <w:pBdr>
          <w:top w:val="single" w:sz="4" w:space="1" w:color="000000"/>
          <w:left w:val="single" w:sz="4" w:space="0" w:color="000000"/>
          <w:bottom w:val="single" w:sz="4" w:space="1" w:color="000000"/>
          <w:right w:val="single" w:sz="4" w:space="4" w:color="000000"/>
        </w:pBdr>
        <w:jc w:val="center"/>
        <w:rPr>
          <w:b/>
          <w:b/>
          <w:bCs/>
          <w:sz w:val="48"/>
          <w:szCs w:val="48"/>
        </w:rPr>
      </w:pPr>
      <w:r>
        <w:rPr>
          <w:b/>
          <w:bCs/>
          <w:sz w:val="48"/>
          <w:szCs w:val="48"/>
        </w:rPr>
      </w:r>
    </w:p>
    <w:p>
      <w:pPr>
        <w:pStyle w:val="Normal"/>
        <w:rPr/>
      </w:pPr>
      <w:r>
        <w:rPr/>
      </w:r>
    </w:p>
    <w:p>
      <w:pPr>
        <w:pStyle w:val="Normal"/>
        <w:jc w:val="center"/>
        <w:rPr>
          <w:b/>
          <w:b/>
          <w:bCs/>
          <w:szCs w:val="24"/>
          <w:u w:val="single"/>
        </w:rPr>
      </w:pPr>
      <w:r>
        <w:rPr>
          <w:b/>
          <w:bCs/>
          <w:szCs w:val="24"/>
          <w:u w:val="single"/>
        </w:rPr>
      </w:r>
      <w:r>
        <w:br w:type="page"/>
      </w:r>
    </w:p>
    <w:tbl>
      <w:tblPr>
        <w:tblW w:w="10410" w:type="dxa"/>
        <w:jc w:val="left"/>
        <w:tblInd w:w="-389" w:type="dxa"/>
        <w:tblCellMar>
          <w:top w:w="0" w:type="dxa"/>
          <w:left w:w="70" w:type="dxa"/>
          <w:bottom w:w="0" w:type="dxa"/>
          <w:right w:w="70" w:type="dxa"/>
        </w:tblCellMar>
      </w:tblPr>
      <w:tblGrid>
        <w:gridCol w:w="1005"/>
        <w:gridCol w:w="7155"/>
        <w:gridCol w:w="2250"/>
      </w:tblGrid>
      <w:tr>
        <w:trPr>
          <w:trHeight w:val="678" w:hRule="atLeast"/>
        </w:trPr>
        <w:tc>
          <w:tcPr>
            <w:tcW w:w="1005" w:type="dxa"/>
            <w:tcBorders>
              <w:top w:val="single" w:sz="4" w:space="0" w:color="000000"/>
              <w:left w:val="single" w:sz="4" w:space="0" w:color="000000"/>
              <w:bottom w:val="single" w:sz="4" w:space="0" w:color="000000"/>
            </w:tcBorders>
          </w:tcPr>
          <w:p>
            <w:pPr>
              <w:pStyle w:val="Normal"/>
              <w:pageBreakBefore/>
              <w:snapToGrid w:val="false"/>
              <w:ind w:left="-133" w:right="0" w:firstLine="133"/>
              <w:jc w:val="center"/>
              <w:rPr>
                <w:rFonts w:ascii="Liberation Serif" w:hAnsi="Liberation Serif"/>
                <w:b/>
                <w:b/>
                <w:bCs/>
                <w:sz w:val="24"/>
                <w:szCs w:val="24"/>
              </w:rPr>
            </w:pPr>
            <w:r>
              <w:rPr>
                <w:rFonts w:ascii="Liberation Serif" w:hAnsi="Liberation Serif"/>
                <w:b/>
                <w:bCs/>
                <w:sz w:val="24"/>
                <w:szCs w:val="24"/>
              </w:rPr>
              <w:t>N° des Prix</w:t>
            </w:r>
          </w:p>
        </w:tc>
        <w:tc>
          <w:tcPr>
            <w:tcW w:w="7155" w:type="dxa"/>
            <w:tcBorders>
              <w:top w:val="single" w:sz="4" w:space="0" w:color="000000"/>
              <w:left w:val="single" w:sz="4" w:space="0" w:color="000000"/>
              <w:bottom w:val="single" w:sz="4" w:space="0" w:color="000000"/>
            </w:tcBorders>
          </w:tcPr>
          <w:p>
            <w:pPr>
              <w:pStyle w:val="Normal"/>
              <w:snapToGrid w:val="false"/>
              <w:jc w:val="center"/>
              <w:rPr>
                <w:rFonts w:ascii="Liberation Serif" w:hAnsi="Liberation Serif"/>
                <w:b/>
                <w:b/>
                <w:bCs/>
                <w:sz w:val="24"/>
                <w:szCs w:val="24"/>
              </w:rPr>
            </w:pPr>
            <w:r>
              <w:rPr>
                <w:rFonts w:ascii="Liberation Serif" w:hAnsi="Liberation Serif"/>
                <w:b/>
                <w:bCs/>
                <w:sz w:val="24"/>
                <w:szCs w:val="24"/>
              </w:rPr>
              <w:t>Désignation du prix et Prix unitaire en toutes lettres (HT)</w:t>
            </w:r>
          </w:p>
        </w:tc>
        <w:tc>
          <w:tcPr>
            <w:tcW w:w="2250" w:type="dxa"/>
            <w:tcBorders>
              <w:top w:val="single" w:sz="4" w:space="0" w:color="000000"/>
              <w:left w:val="single" w:sz="4" w:space="0" w:color="000000"/>
              <w:bottom w:val="single" w:sz="4" w:space="0" w:color="000000"/>
              <w:right w:val="single" w:sz="4" w:space="0" w:color="000000"/>
            </w:tcBorders>
          </w:tcPr>
          <w:p>
            <w:pPr>
              <w:pStyle w:val="Normal"/>
              <w:snapToGrid w:val="false"/>
              <w:jc w:val="center"/>
              <w:rPr>
                <w:rFonts w:ascii="Liberation Serif" w:hAnsi="Liberation Serif"/>
                <w:b/>
                <w:b/>
                <w:bCs/>
                <w:sz w:val="24"/>
                <w:szCs w:val="24"/>
              </w:rPr>
            </w:pPr>
            <w:r>
              <w:rPr>
                <w:rFonts w:ascii="Liberation Serif" w:hAnsi="Liberation Serif"/>
                <w:b/>
                <w:bCs/>
                <w:sz w:val="24"/>
                <w:szCs w:val="24"/>
              </w:rPr>
              <w:t>Prix unitaire en chiffres (HT)</w:t>
            </w:r>
          </w:p>
        </w:tc>
      </w:tr>
      <w:tr>
        <w:trPr>
          <w:trHeight w:val="5661" w:hRule="atLeast"/>
        </w:trPr>
        <w:tc>
          <w:tcPr>
            <w:tcW w:w="1005" w:type="dxa"/>
            <w:tcBorders>
              <w:top w:val="single" w:sz="4" w:space="0" w:color="000000"/>
              <w:left w:val="single" w:sz="4" w:space="0" w:color="000000"/>
              <w:bottom w:val="single" w:sz="4" w:space="0" w:color="000000"/>
            </w:tcBorders>
          </w:tcPr>
          <w:p>
            <w:pPr>
              <w:pStyle w:val="Normal"/>
              <w:snapToGrid w:val="false"/>
              <w:jc w:val="center"/>
              <w:rPr>
                <w:rFonts w:ascii="Liberation Serif" w:hAnsi="Liberation Serif"/>
                <w:sz w:val="24"/>
                <w:szCs w:val="24"/>
              </w:rPr>
            </w:pPr>
            <w:r>
              <w:rPr>
                <w:rFonts w:ascii="Liberation Serif" w:hAnsi="Liberation Serif"/>
                <w:sz w:val="24"/>
                <w:szCs w:val="24"/>
              </w:rPr>
            </w:r>
          </w:p>
          <w:p>
            <w:pPr>
              <w:pStyle w:val="Normal"/>
              <w:jc w:val="center"/>
              <w:rPr>
                <w:rFonts w:ascii="Liberation Serif" w:hAnsi="Liberation Serif"/>
                <w:b/>
                <w:b/>
                <w:sz w:val="24"/>
                <w:szCs w:val="24"/>
              </w:rPr>
            </w:pPr>
            <w:r>
              <w:rPr>
                <w:rFonts w:ascii="Liberation Serif" w:hAnsi="Liberation Serif"/>
                <w:b/>
                <w:sz w:val="24"/>
                <w:szCs w:val="24"/>
              </w:rPr>
              <w:t>01</w:t>
            </w:r>
          </w:p>
          <w:p>
            <w:pPr>
              <w:pStyle w:val="Normal"/>
              <w:jc w:val="center"/>
              <w:rPr>
                <w:rFonts w:ascii="Liberation Serif" w:hAnsi="Liberation Serif"/>
                <w:b/>
                <w:b/>
                <w:sz w:val="24"/>
                <w:szCs w:val="24"/>
              </w:rPr>
            </w:pPr>
            <w:r>
              <w:rPr>
                <w:rFonts w:ascii="Liberation Serif" w:hAnsi="Liberation Serif"/>
                <w:b/>
                <w:sz w:val="24"/>
                <w:szCs w:val="24"/>
              </w:rPr>
            </w:r>
          </w:p>
          <w:p>
            <w:pPr>
              <w:pStyle w:val="Normal"/>
              <w:jc w:val="center"/>
              <w:rPr>
                <w:rFonts w:ascii="Liberation Serif" w:hAnsi="Liberation Serif"/>
                <w:b/>
                <w:b/>
                <w:sz w:val="24"/>
                <w:szCs w:val="24"/>
              </w:rPr>
            </w:pPr>
            <w:r>
              <w:rPr>
                <w:rFonts w:ascii="Liberation Serif" w:hAnsi="Liberation Serif"/>
                <w:b/>
                <w:sz w:val="24"/>
                <w:szCs w:val="24"/>
              </w:rPr>
            </w:r>
          </w:p>
          <w:p>
            <w:pPr>
              <w:pStyle w:val="Normal"/>
              <w:jc w:val="center"/>
              <w:rPr>
                <w:rFonts w:ascii="Liberation Serif" w:hAnsi="Liberation Serif"/>
                <w:b/>
                <w:b/>
                <w:sz w:val="24"/>
                <w:szCs w:val="24"/>
              </w:rPr>
            </w:pPr>
            <w:r>
              <w:rPr>
                <w:rFonts w:ascii="Liberation Serif" w:hAnsi="Liberation Serif"/>
                <w:b/>
                <w:sz w:val="24"/>
                <w:szCs w:val="24"/>
              </w:rPr>
            </w:r>
          </w:p>
          <w:p>
            <w:pPr>
              <w:pStyle w:val="Normal"/>
              <w:jc w:val="center"/>
              <w:rPr>
                <w:rFonts w:ascii="Liberation Serif" w:hAnsi="Liberation Serif"/>
                <w:b/>
                <w:b/>
                <w:sz w:val="24"/>
                <w:szCs w:val="24"/>
              </w:rPr>
            </w:pPr>
            <w:r>
              <w:rPr>
                <w:rFonts w:ascii="Liberation Serif" w:hAnsi="Liberation Serif"/>
                <w:b/>
                <w:sz w:val="24"/>
                <w:szCs w:val="24"/>
              </w:rPr>
            </w:r>
          </w:p>
          <w:p>
            <w:pPr>
              <w:pStyle w:val="Normal"/>
              <w:jc w:val="center"/>
              <w:rPr>
                <w:rFonts w:ascii="Liberation Serif" w:hAnsi="Liberation Serif"/>
                <w:b/>
                <w:b/>
                <w:sz w:val="24"/>
                <w:szCs w:val="24"/>
              </w:rPr>
            </w:pPr>
            <w:r>
              <w:rPr>
                <w:rFonts w:ascii="Liberation Serif" w:hAnsi="Liberation Serif"/>
                <w:b/>
                <w:sz w:val="24"/>
                <w:szCs w:val="24"/>
              </w:rPr>
            </w:r>
          </w:p>
          <w:p>
            <w:pPr>
              <w:pStyle w:val="Normal"/>
              <w:jc w:val="center"/>
              <w:rPr>
                <w:rFonts w:ascii="Liberation Serif" w:hAnsi="Liberation Serif"/>
                <w:b/>
                <w:b/>
                <w:sz w:val="24"/>
                <w:szCs w:val="24"/>
              </w:rPr>
            </w:pPr>
            <w:r>
              <w:rPr>
                <w:rFonts w:ascii="Liberation Serif" w:hAnsi="Liberation Serif"/>
                <w:b/>
                <w:sz w:val="24"/>
                <w:szCs w:val="24"/>
              </w:rPr>
            </w:r>
          </w:p>
          <w:p>
            <w:pPr>
              <w:pStyle w:val="Normal"/>
              <w:jc w:val="center"/>
              <w:rPr>
                <w:rFonts w:ascii="Liberation Serif" w:hAnsi="Liberation Serif"/>
                <w:b/>
                <w:b/>
                <w:sz w:val="24"/>
                <w:szCs w:val="24"/>
              </w:rPr>
            </w:pPr>
            <w:r>
              <w:rPr>
                <w:rFonts w:ascii="Liberation Serif" w:hAnsi="Liberation Serif"/>
                <w:b/>
                <w:sz w:val="24"/>
                <w:szCs w:val="24"/>
              </w:rPr>
            </w:r>
          </w:p>
          <w:p>
            <w:pPr>
              <w:pStyle w:val="Normal"/>
              <w:jc w:val="center"/>
              <w:rPr>
                <w:rFonts w:ascii="Liberation Serif" w:hAnsi="Liberation Serif"/>
                <w:b/>
                <w:b/>
                <w:sz w:val="24"/>
                <w:szCs w:val="24"/>
              </w:rPr>
            </w:pPr>
            <w:r>
              <w:rPr>
                <w:rFonts w:ascii="Liberation Serif" w:hAnsi="Liberation Serif"/>
                <w:b/>
                <w:sz w:val="24"/>
                <w:szCs w:val="24"/>
              </w:rPr>
            </w:r>
          </w:p>
          <w:p>
            <w:pPr>
              <w:pStyle w:val="Normal"/>
              <w:jc w:val="center"/>
              <w:rPr>
                <w:rFonts w:ascii="Liberation Serif" w:hAnsi="Liberation Serif"/>
                <w:b/>
                <w:b/>
                <w:sz w:val="24"/>
                <w:szCs w:val="24"/>
              </w:rPr>
            </w:pPr>
            <w:r>
              <w:rPr>
                <w:rFonts w:ascii="Liberation Serif" w:hAnsi="Liberation Serif"/>
                <w:b/>
                <w:sz w:val="24"/>
                <w:szCs w:val="24"/>
              </w:rPr>
            </w:r>
          </w:p>
          <w:p>
            <w:pPr>
              <w:pStyle w:val="Normal"/>
              <w:jc w:val="center"/>
              <w:rPr>
                <w:rFonts w:ascii="Liberation Serif" w:hAnsi="Liberation Serif"/>
                <w:b/>
                <w:b/>
                <w:sz w:val="24"/>
                <w:szCs w:val="24"/>
              </w:rPr>
            </w:pPr>
            <w:r>
              <w:rPr>
                <w:rFonts w:ascii="Liberation Serif" w:hAnsi="Liberation Serif"/>
                <w:b/>
                <w:sz w:val="24"/>
                <w:szCs w:val="24"/>
              </w:rPr>
            </w:r>
          </w:p>
          <w:p>
            <w:pPr>
              <w:pStyle w:val="Normal"/>
              <w:jc w:val="center"/>
              <w:rPr>
                <w:rFonts w:ascii="Liberation Serif" w:hAnsi="Liberation Serif"/>
                <w:b/>
                <w:b/>
                <w:sz w:val="24"/>
                <w:szCs w:val="24"/>
              </w:rPr>
            </w:pPr>
            <w:r>
              <w:rPr>
                <w:rFonts w:ascii="Liberation Serif" w:hAnsi="Liberation Serif"/>
                <w:b/>
                <w:sz w:val="24"/>
                <w:szCs w:val="24"/>
              </w:rPr>
            </w:r>
          </w:p>
          <w:p>
            <w:pPr>
              <w:pStyle w:val="Normal"/>
              <w:jc w:val="center"/>
              <w:rPr>
                <w:rFonts w:ascii="Liberation Serif" w:hAnsi="Liberation Serif"/>
                <w:b/>
                <w:b/>
                <w:sz w:val="24"/>
                <w:szCs w:val="24"/>
              </w:rPr>
            </w:pPr>
            <w:r>
              <w:rPr>
                <w:rFonts w:ascii="Liberation Serif" w:hAnsi="Liberation Serif"/>
                <w:b/>
                <w:sz w:val="24"/>
                <w:szCs w:val="24"/>
              </w:rPr>
            </w:r>
          </w:p>
          <w:p>
            <w:pPr>
              <w:pStyle w:val="Normal"/>
              <w:jc w:val="center"/>
              <w:rPr>
                <w:rFonts w:ascii="Liberation Serif" w:hAnsi="Liberation Serif"/>
                <w:b/>
                <w:b/>
                <w:sz w:val="24"/>
                <w:szCs w:val="24"/>
              </w:rPr>
            </w:pPr>
            <w:r>
              <w:rPr>
                <w:rFonts w:ascii="Liberation Serif" w:hAnsi="Liberation Serif"/>
                <w:b/>
                <w:sz w:val="24"/>
                <w:szCs w:val="24"/>
              </w:rPr>
            </w:r>
          </w:p>
          <w:p>
            <w:pPr>
              <w:pStyle w:val="Normal"/>
              <w:jc w:val="center"/>
              <w:rPr>
                <w:rFonts w:ascii="Liberation Serif" w:hAnsi="Liberation Serif"/>
                <w:b/>
                <w:b/>
                <w:sz w:val="24"/>
                <w:szCs w:val="24"/>
              </w:rPr>
            </w:pPr>
            <w:r>
              <w:rPr>
                <w:rFonts w:ascii="Liberation Serif" w:hAnsi="Liberation Serif"/>
                <w:b/>
                <w:sz w:val="24"/>
                <w:szCs w:val="24"/>
              </w:rPr>
            </w:r>
          </w:p>
          <w:p>
            <w:pPr>
              <w:pStyle w:val="Normal"/>
              <w:jc w:val="center"/>
              <w:rPr>
                <w:rFonts w:ascii="Liberation Serif" w:hAnsi="Liberation Serif"/>
                <w:b/>
                <w:b/>
                <w:sz w:val="24"/>
                <w:szCs w:val="24"/>
              </w:rPr>
            </w:pPr>
            <w:r>
              <w:rPr>
                <w:rFonts w:ascii="Liberation Serif" w:hAnsi="Liberation Serif"/>
                <w:b/>
                <w:sz w:val="24"/>
                <w:szCs w:val="24"/>
              </w:rPr>
            </w:r>
          </w:p>
          <w:p>
            <w:pPr>
              <w:pStyle w:val="Normal"/>
              <w:jc w:val="center"/>
              <w:rPr>
                <w:rFonts w:ascii="Liberation Serif" w:hAnsi="Liberation Serif"/>
                <w:b/>
                <w:b/>
                <w:sz w:val="24"/>
                <w:szCs w:val="24"/>
              </w:rPr>
            </w:pPr>
            <w:r>
              <w:rPr>
                <w:rFonts w:ascii="Liberation Serif" w:hAnsi="Liberation Serif"/>
                <w:b/>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tc>
        <w:tc>
          <w:tcPr>
            <w:tcW w:w="7155" w:type="dxa"/>
            <w:tcBorders>
              <w:top w:val="single" w:sz="4" w:space="0" w:color="000000"/>
              <w:left w:val="single" w:sz="4" w:space="0" w:color="000000"/>
              <w:bottom w:val="single" w:sz="4" w:space="0" w:color="000000"/>
            </w:tcBorders>
          </w:tcPr>
          <w:p>
            <w:pPr>
              <w:pStyle w:val="Titre1"/>
              <w:numPr>
                <w:ilvl w:val="0"/>
                <w:numId w:val="2"/>
              </w:numPr>
              <w:tabs>
                <w:tab w:val="clear" w:pos="720"/>
                <w:tab w:val="left" w:pos="0" w:leader="none"/>
              </w:tabs>
              <w:snapToGrid w:val="false"/>
              <w:ind w:left="0" w:right="0" w:hanging="0"/>
              <w:jc w:val="both"/>
              <w:rPr>
                <w:rFonts w:ascii="Liberation Serif" w:hAnsi="Liberation Serif"/>
                <w:sz w:val="24"/>
                <w:szCs w:val="24"/>
                <w:u w:val="single"/>
              </w:rPr>
            </w:pPr>
            <w:r>
              <w:rPr>
                <w:rFonts w:ascii="Liberation Serif" w:hAnsi="Liberation Serif"/>
                <w:sz w:val="24"/>
                <w:szCs w:val="24"/>
                <w:u w:val="single"/>
              </w:rPr>
            </w:r>
          </w:p>
          <w:p>
            <w:pPr>
              <w:pStyle w:val="Titre1"/>
              <w:numPr>
                <w:ilvl w:val="0"/>
                <w:numId w:val="2"/>
              </w:numPr>
              <w:tabs>
                <w:tab w:val="clear" w:pos="720"/>
                <w:tab w:val="left" w:pos="0" w:leader="none"/>
              </w:tabs>
              <w:ind w:left="0" w:right="0" w:hanging="0"/>
              <w:jc w:val="both"/>
              <w:rPr>
                <w:rFonts w:ascii="Liberation Serif" w:hAnsi="Liberation Serif"/>
                <w:sz w:val="24"/>
                <w:szCs w:val="24"/>
                <w:u w:val="single"/>
              </w:rPr>
            </w:pPr>
            <w:r>
              <w:rPr>
                <w:rFonts w:ascii="Liberation Serif" w:hAnsi="Liberation Serif"/>
                <w:sz w:val="24"/>
                <w:szCs w:val="24"/>
                <w:u w:val="single"/>
              </w:rPr>
              <w:t>ORGANISATION MATÉRIELLE DU CHANTIER</w:t>
            </w:r>
          </w:p>
          <w:p>
            <w:pPr>
              <w:pStyle w:val="Normal"/>
              <w:ind w:left="0" w:right="0" w:firstLine="922"/>
              <w:jc w:val="both"/>
              <w:rPr>
                <w:rFonts w:ascii="Liberation Serif" w:hAnsi="Liberation Serif"/>
                <w:sz w:val="24"/>
                <w:szCs w:val="24"/>
              </w:rPr>
            </w:pPr>
            <w:r>
              <w:rPr>
                <w:rFonts w:ascii="Liberation Serif" w:hAnsi="Liberation Serif"/>
                <w:sz w:val="24"/>
                <w:szCs w:val="24"/>
              </w:rPr>
            </w:r>
          </w:p>
          <w:p>
            <w:pPr>
              <w:pStyle w:val="Retraitdecorpsdetexte"/>
              <w:ind w:left="0" w:right="0" w:hanging="0"/>
              <w:jc w:val="both"/>
              <w:rPr>
                <w:rFonts w:ascii="Liberation Serif" w:hAnsi="Liberation Serif"/>
                <w:sz w:val="24"/>
                <w:szCs w:val="24"/>
              </w:rPr>
            </w:pPr>
            <w:r>
              <w:rPr>
                <w:rFonts w:ascii="Liberation Serif" w:hAnsi="Liberation Serif"/>
                <w:sz w:val="24"/>
                <w:szCs w:val="24"/>
              </w:rPr>
              <w:t>Ce prix rémunère forfaitairement les prestations suivantes :</w:t>
            </w:r>
          </w:p>
          <w:p>
            <w:pPr>
              <w:pStyle w:val="Retraitdecorpsdetexte"/>
              <w:ind w:left="0" w:right="0" w:hanging="0"/>
              <w:jc w:val="both"/>
              <w:rPr>
                <w:rFonts w:ascii="Liberation Serif" w:hAnsi="Liberation Serif"/>
                <w:sz w:val="24"/>
                <w:szCs w:val="24"/>
              </w:rPr>
            </w:pPr>
            <w:r>
              <w:rPr>
                <w:rFonts w:ascii="Liberation Serif" w:hAnsi="Liberation Serif"/>
                <w:sz w:val="24"/>
                <w:szCs w:val="24"/>
              </w:rPr>
            </w:r>
          </w:p>
          <w:p>
            <w:pPr>
              <w:pStyle w:val="Normal"/>
              <w:numPr>
                <w:ilvl w:val="0"/>
                <w:numId w:val="3"/>
              </w:numPr>
              <w:tabs>
                <w:tab w:val="left" w:pos="720" w:leader="none"/>
              </w:tabs>
              <w:ind w:left="720" w:right="0" w:hanging="360"/>
              <w:jc w:val="both"/>
              <w:rPr>
                <w:rFonts w:ascii="Liberation Serif" w:hAnsi="Liberation Serif"/>
                <w:sz w:val="24"/>
                <w:szCs w:val="24"/>
              </w:rPr>
            </w:pPr>
            <w:r>
              <w:rPr>
                <w:rFonts w:ascii="Liberation Serif" w:hAnsi="Liberation Serif"/>
                <w:sz w:val="24"/>
                <w:szCs w:val="24"/>
              </w:rPr>
              <w:t>l'amenée, le transport et le déploiement de toutes les installations et engins de chantier sur chacun des sites d’intervention ;</w:t>
            </w:r>
          </w:p>
          <w:p>
            <w:pPr>
              <w:pStyle w:val="Normal"/>
              <w:numPr>
                <w:ilvl w:val="0"/>
                <w:numId w:val="3"/>
              </w:numPr>
              <w:tabs>
                <w:tab w:val="left" w:pos="720" w:leader="none"/>
              </w:tabs>
              <w:ind w:left="720" w:right="0" w:hanging="360"/>
              <w:jc w:val="both"/>
              <w:rPr>
                <w:rFonts w:ascii="Liberation Serif" w:hAnsi="Liberation Serif"/>
                <w:sz w:val="24"/>
                <w:szCs w:val="24"/>
              </w:rPr>
            </w:pPr>
            <w:r>
              <w:rPr>
                <w:rFonts w:ascii="Liberation Serif" w:hAnsi="Liberation Serif"/>
                <w:sz w:val="24"/>
                <w:szCs w:val="24"/>
              </w:rPr>
              <w:t>les installations de chantier éventuellement nécessaires ;</w:t>
            </w:r>
          </w:p>
          <w:p>
            <w:pPr>
              <w:pStyle w:val="Normal"/>
              <w:numPr>
                <w:ilvl w:val="0"/>
                <w:numId w:val="3"/>
              </w:numPr>
              <w:tabs>
                <w:tab w:val="left" w:pos="720" w:leader="none"/>
              </w:tabs>
              <w:ind w:left="720" w:right="0" w:hanging="360"/>
              <w:jc w:val="both"/>
              <w:rPr>
                <w:rFonts w:ascii="Liberation Serif" w:hAnsi="Liberation Serif"/>
                <w:sz w:val="24"/>
                <w:szCs w:val="24"/>
              </w:rPr>
            </w:pPr>
            <w:r>
              <w:rPr>
                <w:rFonts w:ascii="Liberation Serif" w:hAnsi="Liberation Serif"/>
                <w:sz w:val="24"/>
                <w:szCs w:val="24"/>
              </w:rPr>
              <w:t>l’aménagement de zones spécifiques de stationnement et d’entretien des engins conformément au PRE ;</w:t>
            </w:r>
          </w:p>
          <w:p>
            <w:pPr>
              <w:pStyle w:val="Normal"/>
              <w:numPr>
                <w:ilvl w:val="0"/>
                <w:numId w:val="3"/>
              </w:numPr>
              <w:tabs>
                <w:tab w:val="left" w:pos="720" w:leader="none"/>
              </w:tabs>
              <w:ind w:left="720" w:right="0" w:hanging="360"/>
              <w:jc w:val="both"/>
              <w:rPr>
                <w:rFonts w:ascii="Liberation Serif" w:hAnsi="Liberation Serif"/>
                <w:sz w:val="24"/>
                <w:szCs w:val="24"/>
              </w:rPr>
            </w:pPr>
            <w:r>
              <w:rPr>
                <w:rFonts w:ascii="Liberation Serif" w:hAnsi="Liberation Serif"/>
                <w:sz w:val="24"/>
                <w:szCs w:val="24"/>
              </w:rPr>
              <w:t>la réalisation des pistes, rampes d’accès au chantier ;</w:t>
            </w:r>
          </w:p>
          <w:p>
            <w:pPr>
              <w:pStyle w:val="Normal"/>
              <w:numPr>
                <w:ilvl w:val="0"/>
                <w:numId w:val="3"/>
              </w:numPr>
              <w:tabs>
                <w:tab w:val="left" w:pos="720" w:leader="none"/>
              </w:tabs>
              <w:ind w:left="720" w:right="0" w:hanging="360"/>
              <w:jc w:val="both"/>
              <w:rPr>
                <w:rFonts w:ascii="Liberation Serif" w:hAnsi="Liberation Serif"/>
                <w:sz w:val="24"/>
                <w:szCs w:val="24"/>
              </w:rPr>
            </w:pPr>
            <w:r>
              <w:rPr>
                <w:rFonts w:ascii="Liberation Serif" w:hAnsi="Liberation Serif"/>
                <w:sz w:val="24"/>
                <w:szCs w:val="24"/>
              </w:rPr>
              <w:t>les demandes et démarches éventuelles à effectuer auprès de riverains privés pour un droit d'accès via leurs parcelles ;</w:t>
            </w:r>
          </w:p>
          <w:p>
            <w:pPr>
              <w:pStyle w:val="Normal"/>
              <w:numPr>
                <w:ilvl w:val="0"/>
                <w:numId w:val="3"/>
              </w:numPr>
              <w:tabs>
                <w:tab w:val="left" w:pos="720" w:leader="none"/>
              </w:tabs>
              <w:ind w:left="720" w:right="0" w:hanging="360"/>
              <w:jc w:val="both"/>
              <w:rPr>
                <w:rFonts w:ascii="Liberation Serif" w:hAnsi="Liberation Serif"/>
                <w:sz w:val="24"/>
                <w:szCs w:val="24"/>
              </w:rPr>
            </w:pPr>
            <w:r>
              <w:rPr>
                <w:rFonts w:ascii="Liberation Serif" w:hAnsi="Liberation Serif"/>
                <w:sz w:val="24"/>
                <w:szCs w:val="24"/>
              </w:rPr>
              <w:t>la mise en place, la maintenance pendant toute la durée des travaux des matériels nécessaires à la bonne marche du chantier y compris la signalisation de chantier réglementaire ;</w:t>
            </w:r>
          </w:p>
          <w:p>
            <w:pPr>
              <w:pStyle w:val="Normal"/>
              <w:numPr>
                <w:ilvl w:val="0"/>
                <w:numId w:val="3"/>
              </w:numPr>
              <w:tabs>
                <w:tab w:val="left" w:pos="720" w:leader="none"/>
              </w:tabs>
              <w:ind w:left="720" w:right="0" w:hanging="360"/>
              <w:jc w:val="both"/>
              <w:rPr>
                <w:rFonts w:ascii="Liberation Serif" w:hAnsi="Liberation Serif"/>
                <w:sz w:val="24"/>
                <w:szCs w:val="24"/>
              </w:rPr>
            </w:pPr>
            <w:r>
              <w:rPr>
                <w:rFonts w:ascii="Liberation Serif" w:hAnsi="Liberation Serif"/>
                <w:sz w:val="24"/>
                <w:szCs w:val="24"/>
              </w:rPr>
              <w:t>les frais relatifs aux dispositions à prendre en matière d’hygiène et de sécurité, conformément aux règlements en vigueur ;</w:t>
            </w:r>
          </w:p>
          <w:p>
            <w:pPr>
              <w:pStyle w:val="Normal"/>
              <w:numPr>
                <w:ilvl w:val="0"/>
                <w:numId w:val="3"/>
              </w:numPr>
              <w:tabs>
                <w:tab w:val="left" w:pos="720" w:leader="none"/>
              </w:tabs>
              <w:ind w:left="720" w:right="0" w:hanging="360"/>
              <w:jc w:val="both"/>
              <w:rPr>
                <w:rFonts w:ascii="Liberation Serif" w:hAnsi="Liberation Serif"/>
                <w:sz w:val="24"/>
                <w:szCs w:val="24"/>
              </w:rPr>
            </w:pPr>
            <w:r>
              <w:rPr>
                <w:rFonts w:ascii="Liberation Serif" w:hAnsi="Liberation Serif"/>
                <w:sz w:val="24"/>
                <w:szCs w:val="24"/>
              </w:rPr>
              <w:t>le nettoyage du chantier, des abords et des accès ;</w:t>
            </w:r>
          </w:p>
          <w:p>
            <w:pPr>
              <w:pStyle w:val="Normal"/>
              <w:numPr>
                <w:ilvl w:val="0"/>
                <w:numId w:val="3"/>
              </w:numPr>
              <w:tabs>
                <w:tab w:val="left" w:pos="720" w:leader="none"/>
              </w:tabs>
              <w:ind w:left="720" w:right="0" w:hanging="360"/>
              <w:jc w:val="both"/>
              <w:rPr>
                <w:rFonts w:ascii="Liberation Serif" w:hAnsi="Liberation Serif"/>
                <w:sz w:val="24"/>
                <w:szCs w:val="24"/>
              </w:rPr>
            </w:pPr>
            <w:r>
              <w:rPr>
                <w:rFonts w:ascii="Liberation Serif" w:hAnsi="Liberation Serif"/>
                <w:sz w:val="24"/>
                <w:szCs w:val="24"/>
              </w:rPr>
              <w:t>le repliement de toutes les installations et engins de chantier une fois les travaux terminés ;</w:t>
            </w:r>
          </w:p>
          <w:p>
            <w:pPr>
              <w:pStyle w:val="Normal"/>
              <w:numPr>
                <w:ilvl w:val="0"/>
                <w:numId w:val="3"/>
              </w:numPr>
              <w:tabs>
                <w:tab w:val="left" w:pos="720" w:leader="none"/>
              </w:tabs>
              <w:ind w:left="720" w:right="0" w:hanging="360"/>
              <w:jc w:val="both"/>
              <w:rPr>
                <w:rFonts w:ascii="Liberation Serif" w:hAnsi="Liberation Serif"/>
                <w:sz w:val="24"/>
                <w:szCs w:val="24"/>
              </w:rPr>
            </w:pPr>
            <w:r>
              <w:rPr>
                <w:rFonts w:ascii="Liberation Serif" w:hAnsi="Liberation Serif"/>
                <w:sz w:val="24"/>
                <w:szCs w:val="24"/>
              </w:rPr>
              <w:t>la remise en état des lieux en fin de travaux.</w:t>
            </w:r>
          </w:p>
          <w:p>
            <w:pPr>
              <w:pStyle w:val="Normal"/>
              <w:ind w:left="360" w:right="0" w:hanging="0"/>
              <w:jc w:val="both"/>
              <w:rPr>
                <w:rFonts w:ascii="Liberation Serif" w:hAnsi="Liberation Serif"/>
                <w:sz w:val="24"/>
                <w:szCs w:val="24"/>
              </w:rPr>
            </w:pPr>
            <w:r>
              <w:rPr>
                <w:rFonts w:ascii="Liberation Serif" w:hAnsi="Liberation Serif"/>
                <w:sz w:val="24"/>
                <w:szCs w:val="24"/>
              </w:rPr>
            </w:r>
          </w:p>
          <w:p>
            <w:pPr>
              <w:pStyle w:val="Normal"/>
              <w:ind w:left="360" w:right="0" w:hanging="0"/>
              <w:jc w:val="both"/>
              <w:rPr>
                <w:rFonts w:ascii="Liberation Serif" w:hAnsi="Liberation Serif"/>
                <w:sz w:val="24"/>
                <w:szCs w:val="24"/>
              </w:rPr>
            </w:pPr>
            <w:r>
              <w:rPr>
                <w:rFonts w:ascii="Liberation Serif" w:hAnsi="Liberation Serif"/>
                <w:sz w:val="24"/>
                <w:szCs w:val="24"/>
              </w:rPr>
              <w:t>Le prix sera réglé après la remise en état des lieux, y compris les aires de travail et les pistes d’accès, constatée contradictoirement.</w:t>
            </w:r>
          </w:p>
          <w:p>
            <w:pPr>
              <w:pStyle w:val="Normal"/>
              <w:ind w:left="360" w:right="0" w:hanging="0"/>
              <w:jc w:val="both"/>
              <w:rPr>
                <w:rFonts w:ascii="Liberation Serif" w:hAnsi="Liberation Serif"/>
                <w:sz w:val="24"/>
                <w:szCs w:val="24"/>
              </w:rPr>
            </w:pPr>
            <w:r>
              <w:rPr>
                <w:rFonts w:ascii="Liberation Serif" w:hAnsi="Liberation Serif"/>
                <w:sz w:val="24"/>
                <w:szCs w:val="24"/>
              </w:rPr>
            </w:r>
          </w:p>
          <w:p>
            <w:pPr>
              <w:pStyle w:val="Normal"/>
              <w:ind w:left="0" w:right="0" w:hanging="0"/>
              <w:jc w:val="both"/>
              <w:rPr>
                <w:rFonts w:ascii="Liberation Serif" w:hAnsi="Liberation Serif"/>
                <w:sz w:val="24"/>
                <w:szCs w:val="24"/>
              </w:rPr>
            </w:pPr>
            <w:r>
              <w:rPr>
                <w:rFonts w:ascii="Liberation Serif" w:hAnsi="Liberation Serif"/>
                <w:b/>
                <w:bCs/>
                <w:sz w:val="24"/>
                <w:szCs w:val="24"/>
              </w:rPr>
              <w:t>LE FORFAIT</w:t>
            </w:r>
            <w:r>
              <w:rPr>
                <w:rFonts w:ascii="Liberation Serif" w:hAnsi="Liberation Serif"/>
                <w:sz w:val="24"/>
                <w:szCs w:val="24"/>
              </w:rPr>
              <w:t> </w:t>
            </w:r>
            <w:r>
              <w:rPr>
                <w:rFonts w:ascii="Liberation Serif" w:hAnsi="Liberation Serif"/>
                <w:b/>
                <w:bCs/>
                <w:sz w:val="24"/>
                <w:szCs w:val="24"/>
              </w:rPr>
              <w:t>: ………………………………………………..…</w:t>
            </w:r>
          </w:p>
          <w:p>
            <w:pPr>
              <w:pStyle w:val="Normal"/>
              <w:ind w:left="360" w:right="0" w:hanging="0"/>
              <w:jc w:val="both"/>
              <w:rPr>
                <w:rFonts w:ascii="Liberation Serif" w:hAnsi="Liberation Serif"/>
                <w:sz w:val="24"/>
                <w:szCs w:val="24"/>
              </w:rPr>
            </w:pPr>
            <w:r>
              <w:rPr>
                <w:rFonts w:ascii="Liberation Serif" w:hAnsi="Liberation Serif"/>
                <w:sz w:val="24"/>
                <w:szCs w:val="24"/>
              </w:rPr>
            </w:r>
          </w:p>
        </w:tc>
        <w:tc>
          <w:tcPr>
            <w:tcW w:w="2250" w:type="dxa"/>
            <w:tcBorders>
              <w:top w:val="single" w:sz="4" w:space="0" w:color="000000"/>
              <w:left w:val="single" w:sz="4" w:space="0" w:color="000000"/>
              <w:bottom w:val="single" w:sz="4" w:space="0" w:color="000000"/>
              <w:right w:val="single" w:sz="4" w:space="0" w:color="000000"/>
            </w:tcBorders>
          </w:tcPr>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p>
            <w:pPr>
              <w:pStyle w:val="Normal"/>
              <w:widowControl/>
              <w:suppressAutoHyphens w:val="true"/>
              <w:bidi w:val="0"/>
              <w:ind w:left="0" w:right="567" w:hanging="0"/>
              <w:jc w:val="center"/>
              <w:rPr>
                <w:rFonts w:ascii="Liberation Serif" w:hAnsi="Liberation Serif"/>
                <w:b/>
                <w:b/>
                <w:bCs/>
                <w:sz w:val="24"/>
                <w:szCs w:val="24"/>
              </w:rPr>
            </w:pPr>
            <w:r>
              <w:rPr>
                <w:rFonts w:ascii="Liberation Serif" w:hAnsi="Liberation Serif"/>
                <w:b/>
                <w:bCs/>
                <w:sz w:val="24"/>
                <w:szCs w:val="24"/>
              </w:rPr>
            </w:r>
          </w:p>
          <w:p>
            <w:pPr>
              <w:pStyle w:val="Normal"/>
              <w:rPr>
                <w:rFonts w:ascii="Liberation Serif" w:hAnsi="Liberation Serif"/>
                <w:b/>
                <w:b/>
                <w:bCs/>
                <w:sz w:val="24"/>
                <w:szCs w:val="24"/>
              </w:rPr>
            </w:pPr>
            <w:r>
              <w:rPr>
                <w:rFonts w:ascii="Liberation Serif" w:hAnsi="Liberation Serif"/>
                <w:b/>
                <w:bCs/>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p>
            <w:pPr>
              <w:pStyle w:val="Normal"/>
              <w:jc w:val="center"/>
              <w:rPr>
                <w:rFonts w:ascii="Liberation Serif" w:hAnsi="Liberation Serif"/>
                <w:b/>
                <w:b/>
                <w:bCs/>
                <w:sz w:val="24"/>
                <w:szCs w:val="24"/>
              </w:rPr>
            </w:pPr>
            <w:r>
              <w:rPr>
                <w:rFont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t>…………</w:t>
            </w:r>
          </w:p>
        </w:tc>
      </w:tr>
      <w:tr>
        <w:trPr>
          <w:trHeight w:val="1493" w:hRule="atLeast"/>
        </w:trPr>
        <w:tc>
          <w:tcPr>
            <w:tcW w:w="1005" w:type="dxa"/>
            <w:tcBorders>
              <w:left w:val="single" w:sz="4" w:space="0" w:color="000000"/>
              <w:bottom w:val="single" w:sz="4" w:space="0" w:color="000000"/>
            </w:tcBorders>
          </w:tcPr>
          <w:p>
            <w:pPr>
              <w:pStyle w:val="Normal"/>
              <w:snapToGrid w:val="false"/>
              <w:jc w:val="center"/>
              <w:rPr>
                <w:rFonts w:ascii="Liberation Serif" w:hAnsi="Liberation Serif"/>
                <w:b/>
                <w:b/>
                <w:sz w:val="24"/>
                <w:szCs w:val="24"/>
              </w:rPr>
            </w:pPr>
            <w:r>
              <w:rPr>
                <w:rFonts w:ascii="Liberation Serif" w:hAnsi="Liberation Serif"/>
                <w:b/>
                <w:sz w:val="24"/>
                <w:szCs w:val="24"/>
              </w:rPr>
            </w:r>
          </w:p>
          <w:p>
            <w:pPr>
              <w:pStyle w:val="Normal"/>
              <w:jc w:val="center"/>
              <w:rPr>
                <w:rFonts w:ascii="Liberation Serif" w:hAnsi="Liberation Serif"/>
                <w:b/>
                <w:b/>
                <w:sz w:val="24"/>
                <w:szCs w:val="24"/>
              </w:rPr>
            </w:pPr>
            <w:r>
              <w:rPr>
                <w:rFonts w:ascii="Liberation Serif" w:hAnsi="Liberation Serif"/>
                <w:b/>
                <w:sz w:val="24"/>
                <w:szCs w:val="24"/>
              </w:rPr>
              <w:t>02</w:t>
            </w:r>
          </w:p>
        </w:tc>
        <w:tc>
          <w:tcPr>
            <w:tcW w:w="7155" w:type="dxa"/>
            <w:tcBorders>
              <w:left w:val="single" w:sz="4" w:space="0" w:color="000000"/>
              <w:bottom w:val="single" w:sz="4" w:space="0" w:color="000000"/>
            </w:tcBorders>
          </w:tcPr>
          <w:p>
            <w:pPr>
              <w:pStyle w:val="Normal"/>
              <w:snapToGrid w:val="false"/>
              <w:rPr>
                <w:rFonts w:ascii="Liberation Serif" w:hAnsi="Liberation Serif"/>
                <w:bCs/>
                <w:sz w:val="24"/>
                <w:szCs w:val="24"/>
              </w:rPr>
            </w:pPr>
            <w:r>
              <w:rPr>
                <w:rFonts w:ascii="Liberation Serif" w:hAnsi="Liberation Serif"/>
                <w:bCs/>
                <w:sz w:val="24"/>
                <w:szCs w:val="24"/>
              </w:rPr>
            </w:r>
          </w:p>
          <w:p>
            <w:pPr>
              <w:pStyle w:val="Titre1"/>
              <w:numPr>
                <w:ilvl w:val="0"/>
                <w:numId w:val="2"/>
              </w:numPr>
              <w:ind w:left="0" w:right="0" w:hanging="0"/>
              <w:rPr>
                <w:rFonts w:ascii="Liberation Serif" w:hAnsi="Liberation Serif"/>
                <w:sz w:val="24"/>
                <w:szCs w:val="24"/>
                <w:u w:val="single"/>
              </w:rPr>
            </w:pPr>
            <w:r>
              <w:rPr>
                <w:rFonts w:ascii="Liberation Serif" w:hAnsi="Liberation Serif"/>
                <w:sz w:val="24"/>
                <w:szCs w:val="24"/>
                <w:u w:val="single"/>
              </w:rPr>
              <w:t>DÉBROUSSAILLAGE</w:t>
            </w:r>
          </w:p>
          <w:p>
            <w:pPr>
              <w:pStyle w:val="Retraitdecorpsdetexte"/>
              <w:rPr>
                <w:rFonts w:ascii="Liberation Serif" w:hAnsi="Liberation Serif"/>
                <w:sz w:val="24"/>
                <w:szCs w:val="24"/>
              </w:rPr>
            </w:pPr>
            <w:r>
              <w:rPr>
                <w:rFonts w:ascii="Liberation Serif" w:hAnsi="Liberation Serif"/>
                <w:sz w:val="24"/>
                <w:szCs w:val="24"/>
              </w:rPr>
            </w:r>
          </w:p>
          <w:p>
            <w:pPr>
              <w:pStyle w:val="Retraitdecorpsdetexte"/>
              <w:ind w:left="0" w:right="0" w:hanging="0"/>
              <w:rPr>
                <w:rFonts w:ascii="Liberation Serif" w:hAnsi="Liberation Serif"/>
                <w:sz w:val="24"/>
                <w:szCs w:val="24"/>
              </w:rPr>
            </w:pPr>
            <w:r>
              <w:rPr>
                <w:rFonts w:ascii="Liberation Serif" w:hAnsi="Liberation Serif"/>
                <w:sz w:val="24"/>
                <w:szCs w:val="24"/>
              </w:rPr>
              <w:t>Ce prix rémunère, au mètre carré, le débroussaillage (broussailles, arbustes de diamètre jusqu’à 10 cm mesuré à 1m du sol, bambous, etc.) réalisé</w:t>
            </w:r>
            <w:r>
              <w:rPr>
                <w:rFonts w:eastAsia="Times;Times New Roman" w:cs="Times;Times New Roman" w:ascii="Liberation Serif" w:hAnsi="Liberation Serif"/>
                <w:color w:val="auto"/>
                <w:sz w:val="24"/>
                <w:szCs w:val="24"/>
                <w:lang w:val="fr-FR" w:eastAsia="zxx" w:bidi="ar-SA"/>
              </w:rPr>
              <w:t xml:space="preserve"> avec des outils manuels légers (</w:t>
            </w:r>
            <w:r>
              <w:rPr>
                <w:rFonts w:eastAsia="Times;Times New Roman" w:cs="Times New Roman" w:ascii="Liberation Serif" w:hAnsi="Liberation Serif"/>
                <w:color w:val="auto"/>
                <w:sz w:val="24"/>
                <w:szCs w:val="24"/>
                <w:lang w:val="fr-FR" w:eastAsia="zxx" w:bidi="ar-SA"/>
              </w:rPr>
              <w:t>sabre à cannes, débroussailleuses, tronçonneuses, etc..</w:t>
            </w:r>
            <w:r>
              <w:rPr>
                <w:rFonts w:eastAsia="Times;Times New Roman" w:cs="Times;Times New Roman" w:ascii="Liberation Serif" w:hAnsi="Liberation Serif"/>
                <w:color w:val="auto"/>
                <w:sz w:val="24"/>
                <w:szCs w:val="24"/>
                <w:lang w:val="fr-FR" w:eastAsia="zxx" w:bidi="ar-SA"/>
              </w:rPr>
              <w:t>)</w:t>
            </w:r>
            <w:r>
              <w:rPr>
                <w:rFonts w:cs="Times New Roman" w:ascii="Liberation Serif" w:hAnsi="Liberation Serif"/>
                <w:sz w:val="24"/>
                <w:szCs w:val="24"/>
              </w:rPr>
              <w:t>.</w:t>
            </w:r>
          </w:p>
          <w:p>
            <w:pPr>
              <w:pStyle w:val="Retraitdecorpsdetexte"/>
              <w:ind w:left="0" w:right="0" w:hanging="0"/>
              <w:rPr>
                <w:rFonts w:ascii="Liberation Serif" w:hAnsi="Liberation Serif" w:cs="Times New Roman"/>
                <w:sz w:val="24"/>
                <w:szCs w:val="24"/>
              </w:rPr>
            </w:pPr>
            <w:r>
              <w:rPr>
                <w:rFonts w:cs="Times New Roman" w:ascii="Liberation Serif" w:hAnsi="Liberation Serif"/>
                <w:sz w:val="24"/>
                <w:szCs w:val="24"/>
              </w:rPr>
            </w:r>
          </w:p>
          <w:p>
            <w:pPr>
              <w:pStyle w:val="Retraitdecorpsdetexte"/>
              <w:ind w:left="0" w:right="0" w:hanging="0"/>
              <w:rPr>
                <w:rFonts w:ascii="Liberation Serif" w:hAnsi="Liberation Serif" w:cs="Times New Roman"/>
                <w:b/>
                <w:b/>
                <w:bCs/>
                <w:sz w:val="24"/>
                <w:szCs w:val="24"/>
              </w:rPr>
            </w:pPr>
            <w:r>
              <w:rPr>
                <w:rFonts w:cs="Times New Roman" w:ascii="Liberation Serif" w:hAnsi="Liberation Serif"/>
                <w:b/>
                <w:bCs/>
                <w:sz w:val="24"/>
                <w:szCs w:val="24"/>
              </w:rPr>
              <w:t>L’utilisation de produit chimique est interdite.</w:t>
            </w:r>
          </w:p>
          <w:p>
            <w:pPr>
              <w:pStyle w:val="Retraitdecorpsdetexte"/>
              <w:ind w:left="0" w:right="0" w:hanging="0"/>
              <w:rPr>
                <w:rFonts w:ascii="Liberation Serif" w:hAnsi="Liberation Serif" w:cs="Times New Roman"/>
                <w:sz w:val="24"/>
                <w:szCs w:val="24"/>
              </w:rPr>
            </w:pPr>
            <w:r>
              <w:rPr>
                <w:rFonts w:cs="Times New Roman" w:ascii="Liberation Serif" w:hAnsi="Liberation Serif"/>
                <w:sz w:val="24"/>
                <w:szCs w:val="24"/>
              </w:rPr>
            </w:r>
          </w:p>
          <w:p>
            <w:pPr>
              <w:pStyle w:val="Normal"/>
              <w:rPr>
                <w:rFonts w:ascii="Liberation Serif" w:hAnsi="Liberation Serif" w:cs="Times New Roman"/>
                <w:sz w:val="24"/>
                <w:szCs w:val="24"/>
              </w:rPr>
            </w:pPr>
            <w:r>
              <w:rPr>
                <w:rFonts w:cs="Times New Roman" w:ascii="Liberation Serif" w:hAnsi="Liberation Serif"/>
                <w:sz w:val="24"/>
                <w:szCs w:val="24"/>
              </w:rPr>
              <w:t>Ce prix comprend notamment :</w:t>
            </w:r>
          </w:p>
          <w:p>
            <w:pPr>
              <w:pStyle w:val="Normal"/>
              <w:numPr>
                <w:ilvl w:val="0"/>
                <w:numId w:val="3"/>
              </w:numPr>
              <w:ind w:left="504" w:right="0" w:hanging="0"/>
              <w:jc w:val="both"/>
              <w:rPr>
                <w:rFonts w:ascii="Liberation Serif" w:hAnsi="Liberation Serif"/>
                <w:sz w:val="24"/>
                <w:szCs w:val="24"/>
              </w:rPr>
            </w:pPr>
            <w:r>
              <w:rPr>
                <w:rFonts w:cs="Times New Roman" w:ascii="Liberation Serif" w:hAnsi="Liberation Serif"/>
                <w:sz w:val="24"/>
                <w:szCs w:val="24"/>
              </w:rPr>
              <w:t>les frais de transfert aller et retour de la main d'œuvre et du matériel ;</w:t>
            </w:r>
          </w:p>
          <w:p>
            <w:pPr>
              <w:pStyle w:val="Normal"/>
              <w:numPr>
                <w:ilvl w:val="0"/>
                <w:numId w:val="3"/>
              </w:numPr>
              <w:ind w:left="504" w:right="0" w:hanging="0"/>
              <w:rPr>
                <w:rFonts w:ascii="Liberation Serif" w:hAnsi="Liberation Serif" w:cs="Times New Roman"/>
                <w:sz w:val="24"/>
                <w:szCs w:val="24"/>
              </w:rPr>
            </w:pPr>
            <w:r>
              <w:rPr>
                <w:rFonts w:cs="Times New Roman" w:ascii="Liberation Serif" w:hAnsi="Liberation Serif"/>
                <w:sz w:val="24"/>
                <w:szCs w:val="24"/>
              </w:rPr>
              <w:t>la fourniture du matériel et la main d'œuvre ;</w:t>
            </w:r>
          </w:p>
          <w:p>
            <w:pPr>
              <w:pStyle w:val="Normal"/>
              <w:numPr>
                <w:ilvl w:val="0"/>
                <w:numId w:val="3"/>
              </w:numPr>
              <w:ind w:left="504" w:right="0" w:hanging="0"/>
              <w:jc w:val="both"/>
              <w:rPr>
                <w:rFonts w:ascii="Liberation Serif" w:hAnsi="Liberation Serif" w:cs="Times New Roman"/>
                <w:sz w:val="24"/>
                <w:szCs w:val="24"/>
              </w:rPr>
            </w:pPr>
            <w:r>
              <w:rPr>
                <w:rFonts w:cs="Times New Roman" w:ascii="Liberation Serif" w:hAnsi="Liberation Serif"/>
                <w:sz w:val="24"/>
                <w:szCs w:val="24"/>
              </w:rPr>
              <w:t>l'arrachage, le tronçonnage au ras du sol, le chargement et le transport au centre de traitement des déchets choisi par l’entreprise dans le cadre de son PRE et agréé par le maître d’ouvrage ;</w:t>
            </w:r>
          </w:p>
          <w:p>
            <w:pPr>
              <w:pStyle w:val="Normal"/>
              <w:numPr>
                <w:ilvl w:val="0"/>
                <w:numId w:val="3"/>
              </w:numPr>
              <w:ind w:left="504" w:right="0" w:hanging="0"/>
              <w:rPr>
                <w:rFonts w:ascii="Liberation Serif" w:hAnsi="Liberation Serif" w:cs="Times New Roman"/>
                <w:sz w:val="24"/>
                <w:szCs w:val="24"/>
              </w:rPr>
            </w:pPr>
            <w:r>
              <w:rPr>
                <w:rFonts w:cs="Times New Roman" w:ascii="Liberation Serif" w:hAnsi="Liberation Serif"/>
                <w:sz w:val="24"/>
                <w:szCs w:val="24"/>
              </w:rPr>
              <w:t>les frais de mise en dépôts définitifs ;</w:t>
            </w:r>
          </w:p>
          <w:p>
            <w:pPr>
              <w:pStyle w:val="Normal"/>
              <w:numPr>
                <w:ilvl w:val="0"/>
                <w:numId w:val="3"/>
              </w:numPr>
              <w:ind w:left="504" w:right="0" w:hanging="0"/>
              <w:rPr>
                <w:rFonts w:ascii="Liberation Serif" w:hAnsi="Liberation Serif" w:cs="Times New Roman"/>
                <w:sz w:val="24"/>
                <w:szCs w:val="24"/>
              </w:rPr>
            </w:pPr>
            <w:r>
              <w:rPr>
                <w:rFonts w:cs="Times New Roman" w:ascii="Liberation Serif" w:hAnsi="Liberation Serif"/>
                <w:sz w:val="24"/>
                <w:szCs w:val="24"/>
              </w:rPr>
              <w:t>toutes sujétions liée à la présence de réseaux ;</w:t>
            </w:r>
          </w:p>
          <w:p>
            <w:pPr>
              <w:pStyle w:val="Normal"/>
              <w:numPr>
                <w:ilvl w:val="0"/>
                <w:numId w:val="3"/>
              </w:numPr>
              <w:ind w:left="504" w:right="0" w:hanging="0"/>
              <w:rPr>
                <w:rFonts w:ascii="Liberation Serif" w:hAnsi="Liberation Serif" w:cs="Times New Roman"/>
                <w:sz w:val="24"/>
                <w:szCs w:val="24"/>
              </w:rPr>
            </w:pPr>
            <w:r>
              <w:rPr>
                <w:rFonts w:cs="Times New Roman" w:ascii="Liberation Serif" w:hAnsi="Liberation Serif"/>
                <w:sz w:val="24"/>
                <w:szCs w:val="24"/>
              </w:rPr>
              <w:t>toutes autres sujétions d’exécution inhérentes à ces travaux.</w:t>
            </w:r>
          </w:p>
          <w:p>
            <w:pPr>
              <w:pStyle w:val="Normal"/>
              <w:ind w:left="0" w:right="0" w:hanging="0"/>
              <w:rPr>
                <w:rFonts w:ascii="Liberation Serif" w:hAnsi="Liberation Serif" w:cs="Times New Roman"/>
                <w:sz w:val="24"/>
                <w:szCs w:val="24"/>
              </w:rPr>
            </w:pPr>
            <w:r>
              <w:rPr>
                <w:rFonts w:cs="Times New Roman" w:ascii="Liberation Serif" w:hAnsi="Liberation Serif"/>
                <w:sz w:val="24"/>
                <w:szCs w:val="24"/>
              </w:rPr>
            </w:r>
          </w:p>
          <w:p>
            <w:pPr>
              <w:pStyle w:val="Normal"/>
              <w:ind w:left="0" w:right="0" w:hanging="0"/>
              <w:rPr>
                <w:rFonts w:ascii="Liberation Serif" w:hAnsi="Liberation Serif" w:cs="Times New Roman"/>
                <w:sz w:val="24"/>
                <w:szCs w:val="24"/>
              </w:rPr>
            </w:pPr>
            <w:r>
              <w:rPr>
                <w:rFonts w:cs="Times New Roman" w:ascii="Liberation Serif" w:hAnsi="Liberation Serif"/>
                <w:sz w:val="24"/>
                <w:szCs w:val="24"/>
              </w:rPr>
              <w:t>Les quantités prises en compte résultent du constat contradictoire établi après réalisation des travaux.</w:t>
            </w:r>
          </w:p>
          <w:p>
            <w:pPr>
              <w:pStyle w:val="Normal"/>
              <w:ind w:left="0" w:right="0" w:hanging="0"/>
              <w:rPr>
                <w:rFonts w:ascii="Liberation Serif" w:hAnsi="Liberation Serif" w:cs="Times New Roman"/>
                <w:sz w:val="24"/>
                <w:szCs w:val="24"/>
              </w:rPr>
            </w:pPr>
            <w:r>
              <w:rPr>
                <w:rFonts w:cs="Times New Roman" w:ascii="Liberation Serif" w:hAnsi="Liberation Serif"/>
                <w:sz w:val="24"/>
                <w:szCs w:val="24"/>
              </w:rPr>
            </w:r>
          </w:p>
          <w:p>
            <w:pPr>
              <w:pStyle w:val="Normal"/>
              <w:snapToGrid w:val="false"/>
              <w:ind w:left="0" w:right="0" w:hanging="0"/>
              <w:rPr>
                <w:rFonts w:ascii="Liberation Serif" w:hAnsi="Liberation Serif" w:cs="Times New Roman"/>
                <w:bCs/>
                <w:sz w:val="24"/>
                <w:szCs w:val="24"/>
              </w:rPr>
            </w:pPr>
            <w:r>
              <w:rPr>
                <w:rFonts w:cs="Times New Roman" w:ascii="Liberation Serif" w:hAnsi="Liberation Serif"/>
                <w:b/>
                <w:bCs/>
                <w:sz w:val="24"/>
                <w:szCs w:val="24"/>
              </w:rPr>
              <w:t xml:space="preserve">LE MÈTRE CARRÉ : </w:t>
            </w:r>
            <w:r>
              <w:rPr>
                <w:rFonts w:cs="Times New Roman" w:ascii="Liberation Serif" w:hAnsi="Liberation Serif"/>
                <w:b/>
                <w:bCs/>
                <w:i/>
                <w:iCs/>
                <w:sz w:val="24"/>
                <w:szCs w:val="24"/>
              </w:rPr>
              <w:t>……………………………………………</w:t>
            </w:r>
          </w:p>
          <w:p>
            <w:pPr>
              <w:pStyle w:val="Normal"/>
              <w:ind w:left="0" w:right="0" w:hanging="0"/>
              <w:rPr>
                <w:rFonts w:ascii="Liberation Serif" w:hAnsi="Liberation Serif" w:cs="Times New Roman"/>
                <w:sz w:val="24"/>
                <w:szCs w:val="24"/>
              </w:rPr>
            </w:pPr>
            <w:r>
              <w:rPr>
                <w:rFonts w:cs="Times New Roman" w:ascii="Liberation Serif" w:hAnsi="Liberation Serif"/>
                <w:sz w:val="24"/>
                <w:szCs w:val="24"/>
              </w:rPr>
            </w:r>
          </w:p>
        </w:tc>
        <w:tc>
          <w:tcPr>
            <w:tcW w:w="2250" w:type="dxa"/>
            <w:tcBorders>
              <w:left w:val="single" w:sz="4" w:space="0" w:color="000000"/>
              <w:bottom w:val="single" w:sz="4" w:space="0" w:color="000000"/>
              <w:right w:val="single" w:sz="4" w:space="0" w:color="000000"/>
            </w:tcBorders>
          </w:tcPr>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t>…………</w:t>
            </w:r>
          </w:p>
        </w:tc>
      </w:tr>
      <w:tr>
        <w:trPr>
          <w:trHeight w:val="1516" w:hRule="atLeast"/>
        </w:trPr>
        <w:tc>
          <w:tcPr>
            <w:tcW w:w="1005" w:type="dxa"/>
            <w:tcBorders>
              <w:left w:val="single" w:sz="4" w:space="0" w:color="000000"/>
              <w:bottom w:val="single" w:sz="4" w:space="0" w:color="000000"/>
            </w:tcBorders>
          </w:tcPr>
          <w:p>
            <w:pPr>
              <w:pStyle w:val="Normal"/>
              <w:jc w:val="center"/>
              <w:rPr>
                <w:rFonts w:ascii="Liberation Serif" w:hAnsi="Liberation Serif"/>
                <w:b/>
                <w:b/>
                <w:sz w:val="24"/>
                <w:szCs w:val="24"/>
              </w:rPr>
            </w:pPr>
            <w:r>
              <w:rPr>
                <w:rFonts w:ascii="Liberation Serif" w:hAnsi="Liberation Serif"/>
                <w:b/>
                <w:sz w:val="24"/>
                <w:szCs w:val="24"/>
              </w:rPr>
            </w:r>
          </w:p>
          <w:p>
            <w:pPr>
              <w:pStyle w:val="Normal"/>
              <w:jc w:val="center"/>
              <w:rPr>
                <w:rFonts w:ascii="Liberation Serif" w:hAnsi="Liberation Serif"/>
                <w:b/>
                <w:b/>
                <w:sz w:val="24"/>
                <w:szCs w:val="24"/>
              </w:rPr>
            </w:pPr>
            <w:r>
              <w:rPr>
                <w:rFonts w:ascii="Liberation Serif" w:hAnsi="Liberation Serif"/>
                <w:b/>
                <w:sz w:val="24"/>
                <w:szCs w:val="24"/>
              </w:rPr>
              <w:t>03</w:t>
            </w:r>
          </w:p>
        </w:tc>
        <w:tc>
          <w:tcPr>
            <w:tcW w:w="7155" w:type="dxa"/>
            <w:tcBorders>
              <w:left w:val="single" w:sz="4" w:space="0" w:color="000000"/>
              <w:bottom w:val="single" w:sz="4" w:space="0" w:color="000000"/>
            </w:tcBorders>
          </w:tcPr>
          <w:p>
            <w:pPr>
              <w:pStyle w:val="Normal"/>
              <w:snapToGrid w:val="false"/>
              <w:rPr>
                <w:rFonts w:ascii="Liberation Serif" w:hAnsi="Liberation Serif"/>
                <w:sz w:val="24"/>
                <w:szCs w:val="24"/>
              </w:rPr>
            </w:pPr>
            <w:r>
              <w:rPr>
                <w:rFonts w:ascii="Liberation Serif" w:hAnsi="Liberation Serif"/>
                <w:sz w:val="24"/>
                <w:szCs w:val="24"/>
              </w:rPr>
            </w:r>
          </w:p>
          <w:p>
            <w:pPr>
              <w:pStyle w:val="Titre1"/>
              <w:numPr>
                <w:ilvl w:val="0"/>
                <w:numId w:val="0"/>
              </w:numPr>
              <w:ind w:left="0" w:right="0" w:hanging="0"/>
              <w:rPr>
                <w:rFonts w:ascii="Liberation Serif" w:hAnsi="Liberation Serif"/>
                <w:sz w:val="24"/>
                <w:szCs w:val="24"/>
                <w:u w:val="single"/>
              </w:rPr>
            </w:pPr>
            <w:r>
              <w:rPr>
                <w:rFonts w:ascii="Liberation Serif" w:hAnsi="Liberation Serif"/>
                <w:sz w:val="24"/>
                <w:szCs w:val="24"/>
                <w:u w:val="single"/>
              </w:rPr>
              <w:t>ABATTAGE D'ARBRE</w:t>
            </w:r>
          </w:p>
          <w:p>
            <w:pPr>
              <w:pStyle w:val="Retraitdecorpsdetexte"/>
              <w:ind w:left="0" w:right="0" w:hanging="0"/>
              <w:rPr>
                <w:rFonts w:ascii="Liberation Serif" w:hAnsi="Liberation Serif"/>
                <w:sz w:val="24"/>
                <w:szCs w:val="24"/>
              </w:rPr>
            </w:pPr>
            <w:r>
              <w:rPr>
                <w:rFonts w:ascii="Liberation Serif" w:hAnsi="Liberation Serif"/>
                <w:sz w:val="24"/>
                <w:szCs w:val="24"/>
              </w:rPr>
            </w:r>
          </w:p>
          <w:p>
            <w:pPr>
              <w:pStyle w:val="Normal"/>
              <w:ind w:left="0" w:right="0" w:hanging="0"/>
              <w:rPr>
                <w:rFonts w:ascii="Liberation Serif" w:hAnsi="Liberation Serif"/>
                <w:sz w:val="24"/>
                <w:szCs w:val="24"/>
              </w:rPr>
            </w:pPr>
            <w:r>
              <w:rPr>
                <w:rFonts w:ascii="Liberation Serif" w:hAnsi="Liberation Serif"/>
                <w:sz w:val="24"/>
                <w:szCs w:val="24"/>
              </w:rPr>
              <w:t>Ce prix rémunère l’abattage et l’ébranchage d’arbre mort ou vif, y compris toutes sujétions liées à la pente et à la hauteur des berges.</w:t>
            </w:r>
          </w:p>
          <w:p>
            <w:pPr>
              <w:pStyle w:val="Retraitcorpsdetexte2"/>
              <w:ind w:left="0" w:right="0" w:hanging="0"/>
              <w:rPr>
                <w:rFonts w:ascii="Liberation Serif" w:hAnsi="Liberation Serif"/>
                <w:sz w:val="24"/>
                <w:szCs w:val="24"/>
              </w:rPr>
            </w:pPr>
            <w:r>
              <w:rPr>
                <w:rFonts w:eastAsia="Times;Times New Roman" w:cs="Times New Roman" w:ascii="Liberation Serif" w:hAnsi="Liberation Serif"/>
                <w:b w:val="false"/>
                <w:bCs w:val="false"/>
                <w:color w:val="auto"/>
                <w:sz w:val="24"/>
                <w:szCs w:val="24"/>
                <w:lang w:val="fr-FR" w:eastAsia="zxx" w:bidi="ar-SA"/>
              </w:rPr>
              <w:t>Il</w:t>
            </w:r>
            <w:r>
              <w:rPr>
                <w:rFonts w:cs="Times New Roman" w:ascii="Liberation Serif" w:hAnsi="Liberation Serif"/>
                <w:b w:val="false"/>
                <w:bCs w:val="false"/>
                <w:sz w:val="24"/>
                <w:szCs w:val="24"/>
              </w:rPr>
              <w:t xml:space="preserve"> comprend la découpe, le conditionnement, la mise en dépôt définitif sur site ainsi que toutes sujétions inhérentes à ces travaux.</w:t>
            </w:r>
          </w:p>
          <w:p>
            <w:pPr>
              <w:pStyle w:val="Retraitcorpsdetexte2"/>
              <w:ind w:left="0" w:right="0" w:hanging="0"/>
              <w:rPr>
                <w:rFonts w:ascii="Liberation Serif" w:hAnsi="Liberation Serif" w:cs="Times New Roman"/>
                <w:b w:val="false"/>
                <w:b w:val="false"/>
                <w:bCs w:val="false"/>
                <w:sz w:val="24"/>
                <w:szCs w:val="24"/>
              </w:rPr>
            </w:pPr>
            <w:r>
              <w:rPr>
                <w:rFonts w:cs="Times New Roman" w:ascii="Liberation Serif" w:hAnsi="Liberation Serif"/>
                <w:b w:val="false"/>
                <w:bCs w:val="false"/>
                <w:sz w:val="24"/>
                <w:szCs w:val="24"/>
              </w:rPr>
            </w:r>
          </w:p>
        </w:tc>
        <w:tc>
          <w:tcPr>
            <w:tcW w:w="2250" w:type="dxa"/>
            <w:tcBorders>
              <w:left w:val="single" w:sz="4" w:space="0" w:color="000000"/>
              <w:bottom w:val="single" w:sz="4" w:space="0" w:color="000000"/>
              <w:right w:val="single" w:sz="4" w:space="0" w:color="000000"/>
            </w:tcBorders>
          </w:tcPr>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tc>
      </w:tr>
      <w:tr>
        <w:trPr>
          <w:trHeight w:val="1630" w:hRule="atLeast"/>
        </w:trPr>
        <w:tc>
          <w:tcPr>
            <w:tcW w:w="1005" w:type="dxa"/>
            <w:tcBorders>
              <w:top w:val="single" w:sz="4" w:space="0" w:color="000000"/>
              <w:left w:val="single" w:sz="4" w:space="0" w:color="000000"/>
              <w:bottom w:val="single" w:sz="4" w:space="0" w:color="000000"/>
            </w:tcBorders>
          </w:tcPr>
          <w:p>
            <w:pPr>
              <w:pStyle w:val="Normal"/>
              <w:jc w:val="center"/>
              <w:rPr>
                <w:rFonts w:ascii="Liberation Serif" w:hAnsi="Liberation Serif"/>
                <w:b/>
                <w:b/>
                <w:sz w:val="24"/>
                <w:szCs w:val="24"/>
              </w:rPr>
            </w:pPr>
            <w:r>
              <w:rPr>
                <w:rFonts w:ascii="Liberation Serif" w:hAnsi="Liberation Serif"/>
                <w:b/>
                <w:sz w:val="24"/>
                <w:szCs w:val="24"/>
              </w:rPr>
            </w:r>
          </w:p>
          <w:p>
            <w:pPr>
              <w:pStyle w:val="Normal"/>
              <w:jc w:val="center"/>
              <w:rPr>
                <w:rFonts w:ascii="Liberation Serif" w:hAnsi="Liberation Serif"/>
                <w:b/>
                <w:b/>
                <w:sz w:val="24"/>
                <w:szCs w:val="24"/>
              </w:rPr>
            </w:pPr>
            <w:r>
              <w:rPr>
                <w:rFonts w:ascii="Liberation Serif" w:hAnsi="Liberation Serif"/>
                <w:b/>
                <w:sz w:val="24"/>
                <w:szCs w:val="24"/>
              </w:rPr>
              <w:t>03-a</w:t>
            </w:r>
          </w:p>
        </w:tc>
        <w:tc>
          <w:tcPr>
            <w:tcW w:w="7155" w:type="dxa"/>
            <w:tcBorders>
              <w:top w:val="single" w:sz="4" w:space="0" w:color="000000"/>
              <w:left w:val="single" w:sz="4" w:space="0" w:color="000000"/>
              <w:bottom w:val="single" w:sz="4" w:space="0" w:color="000000"/>
            </w:tcBorders>
          </w:tcPr>
          <w:p>
            <w:pPr>
              <w:pStyle w:val="Normal"/>
              <w:snapToGrid w:val="false"/>
              <w:ind w:left="0" w:right="0" w:hanging="0"/>
              <w:rPr>
                <w:rFonts w:ascii="Liberation Serif" w:hAnsi="Liberation Serif"/>
                <w:sz w:val="24"/>
                <w:szCs w:val="24"/>
              </w:rPr>
            </w:pPr>
            <w:r>
              <w:rPr>
                <w:rFonts w:ascii="Liberation Serif" w:hAnsi="Liberation Serif"/>
                <w:sz w:val="24"/>
                <w:szCs w:val="24"/>
              </w:rPr>
            </w:r>
          </w:p>
          <w:p>
            <w:pPr>
              <w:pStyle w:val="Normal"/>
              <w:snapToGrid w:val="false"/>
              <w:ind w:left="0" w:right="0" w:hanging="0"/>
              <w:rPr>
                <w:rFonts w:ascii="Liberation Serif" w:hAnsi="Liberation Serif"/>
                <w:b/>
                <w:b/>
                <w:bCs/>
                <w:sz w:val="24"/>
                <w:szCs w:val="24"/>
              </w:rPr>
            </w:pPr>
            <w:r>
              <w:rPr>
                <w:rFonts w:ascii="Liberation Serif" w:hAnsi="Liberation Serif"/>
                <w:b/>
                <w:bCs/>
                <w:sz w:val="24"/>
                <w:szCs w:val="24"/>
              </w:rPr>
              <w:t>Arbre de diamètre compris entre 10 centimètres et 70 centimètres, mesuré à 1 mètre du sol</w:t>
            </w:r>
          </w:p>
          <w:p>
            <w:pPr>
              <w:pStyle w:val="Normal"/>
              <w:snapToGrid w:val="false"/>
              <w:ind w:left="0" w:right="0" w:hanging="0"/>
              <w:rPr>
                <w:rFonts w:ascii="Liberation Serif" w:hAnsi="Liberation Serif"/>
                <w:sz w:val="24"/>
                <w:szCs w:val="24"/>
              </w:rPr>
            </w:pPr>
            <w:r>
              <w:rPr>
                <w:rFonts w:ascii="Liberation Serif" w:hAnsi="Liberation Serif"/>
                <w:sz w:val="24"/>
                <w:szCs w:val="24"/>
              </w:rPr>
            </w:r>
          </w:p>
          <w:p>
            <w:pPr>
              <w:pStyle w:val="Normal"/>
              <w:snapToGrid w:val="false"/>
              <w:ind w:left="0" w:right="0" w:hanging="0"/>
              <w:rPr>
                <w:rFonts w:ascii="Liberation Serif" w:hAnsi="Liberation Serif"/>
                <w:i w:val="false"/>
                <w:i w:val="false"/>
                <w:iCs w:val="false"/>
                <w:sz w:val="24"/>
                <w:szCs w:val="24"/>
              </w:rPr>
            </w:pPr>
            <w:r>
              <w:rPr>
                <w:rFonts w:cs="Times New Roman" w:ascii="Liberation Serif" w:hAnsi="Liberation Serif"/>
                <w:b/>
                <w:bCs/>
                <w:i w:val="false"/>
                <w:iCs w:val="false"/>
                <w:sz w:val="24"/>
                <w:szCs w:val="24"/>
              </w:rPr>
              <w:t>L’UNITÉ :</w:t>
            </w:r>
            <w:r>
              <w:rPr>
                <w:rFonts w:cs="Times New Roman" w:ascii="Liberation Serif" w:hAnsi="Liberation Serif"/>
                <w:b/>
                <w:bCs/>
                <w:i/>
                <w:iCs/>
                <w:sz w:val="24"/>
                <w:szCs w:val="24"/>
              </w:rPr>
              <w:t>…………………………………………………………</w:t>
            </w:r>
          </w:p>
          <w:p>
            <w:pPr>
              <w:pStyle w:val="Normal"/>
              <w:snapToGrid w:val="false"/>
              <w:ind w:left="0" w:right="0" w:hanging="0"/>
              <w:rPr>
                <w:rFonts w:ascii="Liberation Serif" w:hAnsi="Liberation Serif"/>
                <w:i w:val="false"/>
                <w:i w:val="false"/>
                <w:iCs w:val="false"/>
                <w:sz w:val="24"/>
                <w:szCs w:val="24"/>
              </w:rPr>
            </w:pPr>
            <w:r>
              <w:rPr>
                <w:rFonts w:ascii="Liberation Serif" w:hAnsi="Liberation Serif"/>
                <w:i w:val="false"/>
                <w:iCs w:val="false"/>
                <w:sz w:val="24"/>
                <w:szCs w:val="24"/>
              </w:rPr>
            </w:r>
          </w:p>
        </w:tc>
        <w:tc>
          <w:tcPr>
            <w:tcW w:w="2250" w:type="dxa"/>
            <w:tcBorders>
              <w:top w:val="single" w:sz="4" w:space="0" w:color="000000"/>
              <w:left w:val="single" w:sz="4" w:space="0" w:color="000000"/>
              <w:bottom w:val="single" w:sz="4" w:space="0" w:color="000000"/>
              <w:right w:val="single" w:sz="4" w:space="0" w:color="000000"/>
            </w:tcBorders>
          </w:tcPr>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t>…………</w:t>
            </w:r>
          </w:p>
        </w:tc>
      </w:tr>
      <w:tr>
        <w:trPr>
          <w:trHeight w:val="1300" w:hRule="atLeast"/>
        </w:trPr>
        <w:tc>
          <w:tcPr>
            <w:tcW w:w="1005" w:type="dxa"/>
            <w:tcBorders>
              <w:left w:val="single" w:sz="4" w:space="0" w:color="000000"/>
              <w:bottom w:val="single" w:sz="4" w:space="0" w:color="000000"/>
            </w:tcBorders>
          </w:tcPr>
          <w:p>
            <w:pPr>
              <w:pStyle w:val="Normal"/>
              <w:snapToGrid w:val="false"/>
              <w:jc w:val="center"/>
              <w:rPr>
                <w:rFonts w:ascii="Liberation Serif" w:hAnsi="Liberation Serif"/>
                <w:b/>
                <w:b/>
                <w:sz w:val="24"/>
                <w:szCs w:val="24"/>
              </w:rPr>
            </w:pPr>
            <w:r>
              <w:rPr>
                <w:rFonts w:ascii="Liberation Serif" w:hAnsi="Liberation Serif"/>
                <w:b/>
                <w:sz w:val="24"/>
                <w:szCs w:val="24"/>
              </w:rPr>
            </w:r>
          </w:p>
          <w:p>
            <w:pPr>
              <w:pStyle w:val="Normal"/>
              <w:snapToGrid w:val="false"/>
              <w:jc w:val="center"/>
              <w:rPr>
                <w:rFonts w:ascii="Liberation Serif" w:hAnsi="Liberation Serif"/>
                <w:b/>
                <w:b/>
                <w:sz w:val="24"/>
                <w:szCs w:val="24"/>
              </w:rPr>
            </w:pPr>
            <w:r>
              <w:rPr>
                <w:rFonts w:ascii="Liberation Serif" w:hAnsi="Liberation Serif"/>
                <w:b/>
                <w:sz w:val="24"/>
                <w:szCs w:val="24"/>
              </w:rPr>
              <w:t>03-b</w:t>
            </w:r>
          </w:p>
        </w:tc>
        <w:tc>
          <w:tcPr>
            <w:tcW w:w="7155" w:type="dxa"/>
            <w:tcBorders>
              <w:left w:val="single" w:sz="4" w:space="0" w:color="000000"/>
              <w:bottom w:val="single" w:sz="4" w:space="0" w:color="000000"/>
            </w:tcBorders>
          </w:tcPr>
          <w:p>
            <w:pPr>
              <w:pStyle w:val="Normal"/>
              <w:ind w:left="0" w:right="0" w:hanging="0"/>
              <w:rPr>
                <w:rFonts w:ascii="Liberation Serif" w:hAnsi="Liberation Serif"/>
                <w:sz w:val="24"/>
                <w:szCs w:val="24"/>
              </w:rPr>
            </w:pPr>
            <w:r>
              <w:rPr>
                <w:rFonts w:ascii="Liberation Serif" w:hAnsi="Liberation Serif"/>
                <w:sz w:val="24"/>
                <w:szCs w:val="24"/>
              </w:rPr>
            </w:r>
          </w:p>
          <w:p>
            <w:pPr>
              <w:pStyle w:val="Normal"/>
              <w:ind w:left="0" w:right="0" w:hanging="0"/>
              <w:rPr>
                <w:rFonts w:ascii="Liberation Serif" w:hAnsi="Liberation Serif"/>
                <w:b/>
                <w:b/>
                <w:bCs/>
                <w:sz w:val="24"/>
                <w:szCs w:val="24"/>
              </w:rPr>
            </w:pPr>
            <w:r>
              <w:rPr>
                <w:rFonts w:ascii="Liberation Serif" w:hAnsi="Liberation Serif"/>
                <w:b/>
                <w:bCs/>
                <w:sz w:val="24"/>
                <w:szCs w:val="24"/>
              </w:rPr>
              <w:t>Arbre de diamètre supérieur à 70 centimètres, mesuré à 1 mètre du sol</w:t>
            </w:r>
          </w:p>
          <w:p>
            <w:pPr>
              <w:pStyle w:val="Normal"/>
              <w:rPr>
                <w:rFonts w:ascii="Liberation Serif" w:hAnsi="Liberation Serif" w:cs="Times New Roman"/>
                <w:sz w:val="24"/>
                <w:szCs w:val="24"/>
              </w:rPr>
            </w:pPr>
            <w:r>
              <w:rPr>
                <w:rFonts w:cs="Times New Roman" w:ascii="Liberation Serif" w:hAnsi="Liberation Serif"/>
                <w:sz w:val="24"/>
                <w:szCs w:val="24"/>
              </w:rPr>
            </w:r>
          </w:p>
          <w:p>
            <w:pPr>
              <w:pStyle w:val="Normal"/>
              <w:snapToGrid w:val="false"/>
              <w:rPr>
                <w:rFonts w:ascii="Liberation Serif" w:hAnsi="Liberation Serif"/>
                <w:i w:val="false"/>
                <w:i w:val="false"/>
                <w:iCs w:val="false"/>
                <w:sz w:val="24"/>
                <w:szCs w:val="24"/>
              </w:rPr>
            </w:pPr>
            <w:r>
              <w:rPr>
                <w:rFonts w:cs="Times New Roman" w:ascii="Liberation Serif" w:hAnsi="Liberation Serif"/>
                <w:b/>
                <w:bCs/>
                <w:i w:val="false"/>
                <w:iCs w:val="false"/>
                <w:sz w:val="24"/>
                <w:szCs w:val="24"/>
              </w:rPr>
              <w:t>L'UNITÉ :</w:t>
            </w:r>
            <w:r>
              <w:rPr>
                <w:rFonts w:cs="Times New Roman" w:ascii="Liberation Serif" w:hAnsi="Liberation Serif"/>
                <w:b/>
                <w:bCs/>
                <w:i/>
                <w:iCs/>
                <w:sz w:val="24"/>
                <w:szCs w:val="24"/>
              </w:rPr>
              <w:t>…………………………………………………………</w:t>
            </w:r>
          </w:p>
          <w:p>
            <w:pPr>
              <w:pStyle w:val="Normal"/>
              <w:snapToGrid w:val="false"/>
              <w:rPr>
                <w:rFonts w:ascii="Liberation Serif" w:hAnsi="Liberation Serif"/>
                <w:i w:val="false"/>
                <w:i w:val="false"/>
                <w:iCs w:val="false"/>
                <w:sz w:val="24"/>
                <w:szCs w:val="24"/>
              </w:rPr>
            </w:pPr>
            <w:r>
              <w:rPr>
                <w:rFonts w:ascii="Liberation Serif" w:hAnsi="Liberation Serif"/>
                <w:i w:val="false"/>
                <w:iCs w:val="false"/>
                <w:sz w:val="24"/>
                <w:szCs w:val="24"/>
              </w:rPr>
            </w:r>
          </w:p>
        </w:tc>
        <w:tc>
          <w:tcPr>
            <w:tcW w:w="2250" w:type="dxa"/>
            <w:tcBorders>
              <w:left w:val="single" w:sz="4" w:space="0" w:color="000000"/>
              <w:bottom w:val="single" w:sz="4" w:space="0" w:color="000000"/>
              <w:right w:val="single" w:sz="4" w:space="0" w:color="000000"/>
            </w:tcBorders>
          </w:tcPr>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t>…………</w:t>
            </w:r>
          </w:p>
        </w:tc>
      </w:tr>
      <w:tr>
        <w:trPr>
          <w:trHeight w:val="1138" w:hRule="atLeast"/>
        </w:trPr>
        <w:tc>
          <w:tcPr>
            <w:tcW w:w="1005" w:type="dxa"/>
            <w:tcBorders>
              <w:left w:val="single" w:sz="4" w:space="0" w:color="000000"/>
              <w:bottom w:val="single" w:sz="4" w:space="0" w:color="000000"/>
            </w:tcBorders>
          </w:tcPr>
          <w:p>
            <w:pPr>
              <w:pStyle w:val="Normal"/>
              <w:snapToGrid w:val="false"/>
              <w:jc w:val="center"/>
              <w:rPr>
                <w:rFonts w:ascii="Liberation Serif" w:hAnsi="Liberation Serif" w:eastAsia="Times;Times New Roman" w:cs="Times;Times New Roman"/>
                <w:b/>
                <w:b/>
                <w:color w:val="auto"/>
                <w:sz w:val="24"/>
                <w:szCs w:val="24"/>
                <w:lang w:val="fr-FR" w:eastAsia="zxx" w:bidi="ar-SA"/>
              </w:rPr>
            </w:pPr>
            <w:r>
              <w:rPr>
                <w:rFonts w:eastAsia="Times;Times New Roman" w:cs="Times;Times New Roman" w:ascii="Liberation Serif" w:hAnsi="Liberation Serif"/>
                <w:b/>
                <w:color w:val="auto"/>
                <w:sz w:val="24"/>
                <w:szCs w:val="24"/>
                <w:lang w:val="fr-FR" w:eastAsia="zxx" w:bidi="ar-SA"/>
              </w:rPr>
            </w:r>
          </w:p>
          <w:p>
            <w:pPr>
              <w:pStyle w:val="Normal"/>
              <w:snapToGrid w:val="false"/>
              <w:jc w:val="center"/>
              <w:rPr>
                <w:rFonts w:ascii="Liberation Serif" w:hAnsi="Liberation Serif" w:eastAsia="Times;Times New Roman" w:cs="Times;Times New Roman"/>
                <w:b/>
                <w:b/>
                <w:color w:val="auto"/>
                <w:sz w:val="24"/>
                <w:szCs w:val="24"/>
                <w:lang w:val="fr-FR" w:eastAsia="zxx" w:bidi="ar-SA"/>
              </w:rPr>
            </w:pPr>
            <w:r>
              <w:rPr>
                <w:rFonts w:eastAsia="Times;Times New Roman" w:cs="Times;Times New Roman" w:ascii="Liberation Serif" w:hAnsi="Liberation Serif"/>
                <w:b/>
                <w:color w:val="auto"/>
                <w:sz w:val="24"/>
                <w:szCs w:val="24"/>
                <w:lang w:val="fr-FR" w:eastAsia="zxx" w:bidi="ar-SA"/>
              </w:rPr>
              <w:t>04</w:t>
            </w:r>
          </w:p>
        </w:tc>
        <w:tc>
          <w:tcPr>
            <w:tcW w:w="7155" w:type="dxa"/>
            <w:tcBorders>
              <w:left w:val="single" w:sz="4" w:space="0" w:color="000000"/>
              <w:bottom w:val="single" w:sz="4" w:space="0" w:color="000000"/>
            </w:tcBorders>
          </w:tcPr>
          <w:p>
            <w:pPr>
              <w:pStyle w:val="Normal"/>
              <w:ind w:left="79" w:right="0" w:hanging="0"/>
              <w:rPr>
                <w:rFonts w:ascii="Liberation Serif" w:hAnsi="Liberation Serif" w:eastAsia="Times;Times New Roman" w:cs="Times New Roman"/>
                <w:b/>
                <w:b/>
                <w:bCs/>
                <w:caps/>
                <w:color w:val="auto"/>
                <w:sz w:val="24"/>
                <w:szCs w:val="24"/>
                <w:u w:val="single"/>
                <w:lang w:val="fr-FR" w:eastAsia="zxx" w:bidi="ar-SA"/>
              </w:rPr>
            </w:pPr>
            <w:r>
              <w:rPr>
                <w:rFonts w:eastAsia="Times;Times New Roman" w:cs="Times New Roman" w:ascii="Liberation Serif" w:hAnsi="Liberation Serif"/>
                <w:b/>
                <w:bCs/>
                <w:caps/>
                <w:color w:val="auto"/>
                <w:sz w:val="24"/>
                <w:szCs w:val="24"/>
                <w:u w:val="single"/>
                <w:lang w:val="fr-FR" w:eastAsia="zxx" w:bidi="ar-SA"/>
              </w:rPr>
            </w:r>
          </w:p>
          <w:p>
            <w:pPr>
              <w:pStyle w:val="Normal"/>
              <w:ind w:left="79" w:right="0" w:hanging="0"/>
              <w:rPr>
                <w:rFonts w:ascii="Liberation Serif" w:hAnsi="Liberation Serif" w:eastAsia="Times;Times New Roman" w:cs="Times New Roman"/>
                <w:b/>
                <w:b/>
                <w:bCs/>
                <w:caps/>
                <w:color w:val="auto"/>
                <w:sz w:val="24"/>
                <w:szCs w:val="24"/>
                <w:u w:val="single"/>
                <w:lang w:val="fr-FR" w:eastAsia="zxx" w:bidi="ar-SA"/>
              </w:rPr>
            </w:pPr>
            <w:r>
              <w:rPr>
                <w:rFonts w:eastAsia="Times;Times New Roman" w:cs="Times New Roman" w:ascii="Liberation Serif" w:hAnsi="Liberation Serif"/>
                <w:b/>
                <w:bCs/>
                <w:caps/>
                <w:color w:val="auto"/>
                <w:sz w:val="24"/>
                <w:szCs w:val="24"/>
                <w:u w:val="single"/>
                <w:lang w:val="fr-FR" w:eastAsia="zxx" w:bidi="ar-SA"/>
              </w:rPr>
              <w:t>Dessouchage d’arbres</w:t>
            </w:r>
          </w:p>
          <w:p>
            <w:pPr>
              <w:pStyle w:val="Normal"/>
              <w:ind w:left="79" w:right="0" w:hanging="0"/>
              <w:rPr>
                <w:rFonts w:ascii="Liberation Serif" w:hAnsi="Liberation Serif" w:cs="Times New Roman"/>
                <w:b/>
                <w:b/>
                <w:bCs/>
                <w:sz w:val="24"/>
                <w:szCs w:val="24"/>
              </w:rPr>
            </w:pPr>
            <w:r>
              <w:rPr>
                <w:rFonts w:cs="Times New Roman" w:ascii="Liberation Serif" w:hAnsi="Liberation Serif"/>
                <w:b/>
                <w:bCs/>
                <w:sz w:val="24"/>
                <w:szCs w:val="24"/>
              </w:rPr>
            </w:r>
          </w:p>
          <w:p>
            <w:pPr>
              <w:pStyle w:val="Normal"/>
              <w:ind w:left="79" w:right="0" w:hanging="0"/>
              <w:rPr>
                <w:rFonts w:ascii="Liberation Serif" w:hAnsi="Liberation Serif" w:cs="Times New Roman"/>
                <w:b w:val="false"/>
                <w:b w:val="false"/>
                <w:bCs w:val="false"/>
                <w:sz w:val="24"/>
                <w:szCs w:val="24"/>
              </w:rPr>
            </w:pPr>
            <w:r>
              <w:rPr>
                <w:rFonts w:cs="Times New Roman" w:ascii="Liberation Serif" w:hAnsi="Liberation Serif"/>
                <w:b w:val="false"/>
                <w:bCs w:val="false"/>
                <w:sz w:val="24"/>
                <w:szCs w:val="24"/>
              </w:rPr>
              <w:t>Ce prix rémunère à l’unité le dessouchage des arbres préalablement abattus et pour lesquels il ne subsiste que la souche.</w:t>
            </w:r>
          </w:p>
          <w:p>
            <w:pPr>
              <w:pStyle w:val="Normal"/>
              <w:ind w:left="79" w:right="0" w:hanging="0"/>
              <w:rPr>
                <w:rFonts w:ascii="Liberation Serif" w:hAnsi="Liberation Serif" w:cs="Times New Roman"/>
                <w:b w:val="false"/>
                <w:b w:val="false"/>
                <w:bCs w:val="false"/>
                <w:sz w:val="24"/>
                <w:szCs w:val="24"/>
              </w:rPr>
            </w:pPr>
            <w:r>
              <w:rPr>
                <w:rFonts w:cs="Times New Roman" w:ascii="Liberation Serif" w:hAnsi="Liberation Serif"/>
                <w:b w:val="false"/>
                <w:bCs w:val="false"/>
                <w:sz w:val="24"/>
                <w:szCs w:val="24"/>
              </w:rPr>
            </w:r>
          </w:p>
          <w:p>
            <w:pPr>
              <w:pStyle w:val="Normal"/>
              <w:ind w:left="79" w:right="0" w:hanging="0"/>
              <w:rPr>
                <w:rFonts w:ascii="Liberation Serif" w:hAnsi="Liberation Serif" w:cs="Times New Roman"/>
                <w:b w:val="false"/>
                <w:b w:val="false"/>
                <w:bCs w:val="false"/>
                <w:sz w:val="24"/>
                <w:szCs w:val="24"/>
              </w:rPr>
            </w:pPr>
            <w:r>
              <w:rPr>
                <w:rFonts w:cs="Times New Roman" w:ascii="Liberation Serif" w:hAnsi="Liberation Serif"/>
                <w:b w:val="false"/>
                <w:bCs w:val="false"/>
                <w:sz w:val="24"/>
                <w:szCs w:val="24"/>
              </w:rPr>
              <w:t>Ce prix comprend :</w:t>
            </w:r>
          </w:p>
          <w:p>
            <w:pPr>
              <w:pStyle w:val="Normal"/>
              <w:ind w:left="79" w:right="0" w:hanging="0"/>
              <w:rPr>
                <w:rFonts w:ascii="Liberation Serif" w:hAnsi="Liberation Serif" w:cs="Times New Roman"/>
                <w:b w:val="false"/>
                <w:b w:val="false"/>
                <w:bCs w:val="false"/>
                <w:sz w:val="24"/>
                <w:szCs w:val="24"/>
              </w:rPr>
            </w:pPr>
            <w:r>
              <w:rPr>
                <w:rFonts w:cs="Times New Roman" w:ascii="Liberation Serif" w:hAnsi="Liberation Serif"/>
                <w:b w:val="false"/>
                <w:bCs w:val="false"/>
                <w:sz w:val="24"/>
                <w:szCs w:val="24"/>
              </w:rPr>
              <w:t>- le dessouchage à la pelle mécanique, le chargement, le transport et l’évacuation des produits au lieu de dépôt choisi par l’entreprise dans le cadre de son PRE et agréé par le maître d’ouvrage,</w:t>
            </w:r>
          </w:p>
          <w:p>
            <w:pPr>
              <w:pStyle w:val="Normal"/>
              <w:ind w:left="79" w:right="0" w:hanging="0"/>
              <w:rPr>
                <w:rFonts w:ascii="Liberation Serif" w:hAnsi="Liberation Serif" w:cs="Times New Roman"/>
                <w:b w:val="false"/>
                <w:b w:val="false"/>
                <w:bCs w:val="false"/>
                <w:sz w:val="24"/>
                <w:szCs w:val="24"/>
              </w:rPr>
            </w:pPr>
            <w:r>
              <w:rPr>
                <w:rFonts w:cs="Times New Roman" w:ascii="Liberation Serif" w:hAnsi="Liberation Serif"/>
                <w:b w:val="false"/>
                <w:bCs w:val="false"/>
                <w:sz w:val="24"/>
                <w:szCs w:val="24"/>
              </w:rPr>
              <w:t>- toutes sujétions d’accès et d’exécution inhérentes à ces travaux.</w:t>
            </w:r>
          </w:p>
          <w:p>
            <w:pPr>
              <w:pStyle w:val="Normal"/>
              <w:ind w:left="79" w:right="0" w:hanging="0"/>
              <w:rPr>
                <w:rFonts w:ascii="Liberation Serif" w:hAnsi="Liberation Serif" w:cs="Times New Roman"/>
                <w:b w:val="false"/>
                <w:b w:val="false"/>
                <w:bCs w:val="false"/>
                <w:sz w:val="24"/>
                <w:szCs w:val="24"/>
              </w:rPr>
            </w:pPr>
            <w:r>
              <w:rPr>
                <w:rFonts w:cs="Times New Roman" w:ascii="Liberation Serif" w:hAnsi="Liberation Serif"/>
                <w:b w:val="false"/>
                <w:bCs w:val="false"/>
                <w:sz w:val="24"/>
                <w:szCs w:val="24"/>
              </w:rPr>
            </w:r>
          </w:p>
          <w:p>
            <w:pPr>
              <w:pStyle w:val="Normal"/>
              <w:ind w:left="79" w:right="0" w:hanging="0"/>
              <w:rPr>
                <w:rFonts w:ascii="Liberation Serif" w:hAnsi="Liberation Serif" w:cs="Times New Roman"/>
                <w:b w:val="false"/>
                <w:b w:val="false"/>
                <w:bCs w:val="false"/>
                <w:sz w:val="24"/>
                <w:szCs w:val="24"/>
              </w:rPr>
            </w:pPr>
            <w:r>
              <w:rPr>
                <w:rFonts w:cs="Times New Roman" w:ascii="Liberation Serif" w:hAnsi="Liberation Serif"/>
                <w:b w:val="false"/>
                <w:bCs w:val="false"/>
                <w:sz w:val="24"/>
                <w:szCs w:val="24"/>
              </w:rPr>
              <w:t>Les souches à éliminer seront déterminées par le maître d’ouvrage.</w:t>
            </w:r>
          </w:p>
          <w:p>
            <w:pPr>
              <w:pStyle w:val="Normal"/>
              <w:ind w:left="79" w:right="0" w:hanging="0"/>
              <w:rPr>
                <w:rFonts w:ascii="Liberation Serif" w:hAnsi="Liberation Serif" w:cs="Times New Roman"/>
                <w:b w:val="false"/>
                <w:b w:val="false"/>
                <w:bCs w:val="false"/>
                <w:sz w:val="24"/>
                <w:szCs w:val="24"/>
              </w:rPr>
            </w:pPr>
            <w:r>
              <w:rPr>
                <w:rFonts w:cs="Times New Roman" w:ascii="Liberation Serif" w:hAnsi="Liberation Serif"/>
                <w:b w:val="false"/>
                <w:bCs w:val="false"/>
                <w:sz w:val="24"/>
                <w:szCs w:val="24"/>
              </w:rPr>
            </w:r>
          </w:p>
          <w:p>
            <w:pPr>
              <w:pStyle w:val="Normal"/>
              <w:snapToGrid w:val="false"/>
              <w:ind w:left="0" w:right="0" w:hanging="0"/>
              <w:rPr>
                <w:rFonts w:ascii="Liberation Serif" w:hAnsi="Liberation Serif" w:cs="Times New Roman"/>
                <w:b w:val="false"/>
                <w:b w:val="false"/>
                <w:bCs w:val="false"/>
                <w:i w:val="false"/>
                <w:i w:val="false"/>
                <w:iCs w:val="false"/>
                <w:sz w:val="24"/>
                <w:szCs w:val="24"/>
              </w:rPr>
            </w:pPr>
            <w:r>
              <w:rPr>
                <w:rFonts w:cs="Times New Roman" w:ascii="Liberation Serif" w:hAnsi="Liberation Serif"/>
                <w:b/>
                <w:bCs/>
                <w:i w:val="false"/>
                <w:iCs w:val="false"/>
                <w:sz w:val="24"/>
                <w:szCs w:val="24"/>
              </w:rPr>
              <w:t>L’UNITÉ :</w:t>
            </w:r>
            <w:r>
              <w:rPr>
                <w:rFonts w:cs="Times New Roman" w:ascii="Liberation Serif" w:hAnsi="Liberation Serif"/>
                <w:b/>
                <w:bCs/>
                <w:i/>
                <w:iCs/>
                <w:sz w:val="24"/>
                <w:szCs w:val="24"/>
              </w:rPr>
              <w:t>…………………………………………………………</w:t>
            </w:r>
          </w:p>
          <w:p>
            <w:pPr>
              <w:pStyle w:val="Normal"/>
              <w:snapToGrid w:val="false"/>
              <w:ind w:left="0" w:right="0" w:hanging="0"/>
              <w:rPr>
                <w:rFonts w:ascii="Liberation Serif" w:hAnsi="Liberation Serif" w:cs="Times New Roman"/>
                <w:b/>
                <w:b/>
                <w:bCs/>
                <w:i/>
                <w:i/>
                <w:iCs/>
                <w:sz w:val="24"/>
                <w:szCs w:val="24"/>
              </w:rPr>
            </w:pPr>
            <w:r>
              <w:rPr>
                <w:rFonts w:cs="Times New Roman" w:ascii="Liberation Serif" w:hAnsi="Liberation Serif"/>
                <w:b/>
                <w:bCs/>
                <w:i/>
                <w:iCs/>
                <w:sz w:val="24"/>
                <w:szCs w:val="24"/>
              </w:rPr>
            </w:r>
          </w:p>
        </w:tc>
        <w:tc>
          <w:tcPr>
            <w:tcW w:w="2250" w:type="dxa"/>
            <w:tcBorders>
              <w:left w:val="single" w:sz="4" w:space="0" w:color="000000"/>
              <w:bottom w:val="single" w:sz="4" w:space="0" w:color="000000"/>
              <w:right w:val="single" w:sz="4" w:space="0" w:color="000000"/>
            </w:tcBorders>
          </w:tcPr>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t>…………</w:t>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tc>
      </w:tr>
      <w:tr>
        <w:trPr>
          <w:trHeight w:val="5721" w:hRule="atLeast"/>
        </w:trPr>
        <w:tc>
          <w:tcPr>
            <w:tcW w:w="1005" w:type="dxa"/>
            <w:tcBorders>
              <w:left w:val="single" w:sz="4" w:space="0" w:color="000000"/>
              <w:bottom w:val="single" w:sz="4" w:space="0" w:color="000000"/>
            </w:tcBorders>
          </w:tcPr>
          <w:p>
            <w:pPr>
              <w:pStyle w:val="Normal"/>
              <w:snapToGrid w:val="false"/>
              <w:jc w:val="center"/>
              <w:rPr>
                <w:rFonts w:ascii="Liberation Serif" w:hAnsi="Liberation Serif"/>
                <w:b/>
                <w:b/>
                <w:sz w:val="24"/>
                <w:szCs w:val="24"/>
              </w:rPr>
            </w:pPr>
            <w:r>
              <w:rPr>
                <w:rFonts w:ascii="Liberation Serif" w:hAnsi="Liberation Serif"/>
                <w:b/>
                <w:sz w:val="24"/>
                <w:szCs w:val="24"/>
              </w:rPr>
            </w:r>
          </w:p>
          <w:p>
            <w:pPr>
              <w:pStyle w:val="Normal"/>
              <w:snapToGrid w:val="false"/>
              <w:jc w:val="center"/>
              <w:rPr>
                <w:rFonts w:ascii="Liberation Serif" w:hAnsi="Liberation Serif"/>
                <w:b/>
                <w:b/>
                <w:sz w:val="24"/>
                <w:szCs w:val="24"/>
              </w:rPr>
            </w:pPr>
            <w:r>
              <w:rPr>
                <w:rFonts w:ascii="Liberation Serif" w:hAnsi="Liberation Serif"/>
                <w:b/>
                <w:sz w:val="24"/>
                <w:szCs w:val="24"/>
              </w:rPr>
              <w:t>05</w:t>
            </w:r>
          </w:p>
        </w:tc>
        <w:tc>
          <w:tcPr>
            <w:tcW w:w="7155" w:type="dxa"/>
            <w:tcBorders>
              <w:left w:val="single" w:sz="4" w:space="0" w:color="000000"/>
              <w:bottom w:val="single" w:sz="4" w:space="0" w:color="000000"/>
            </w:tcBorders>
          </w:tcPr>
          <w:p>
            <w:pPr>
              <w:pStyle w:val="Normal"/>
              <w:ind w:left="79" w:right="0" w:hanging="0"/>
              <w:rPr>
                <w:rFonts w:ascii="Liberation Serif" w:hAnsi="Liberation Serif" w:cs="Times New Roman"/>
                <w:b/>
                <w:b/>
                <w:bCs/>
                <w:sz w:val="24"/>
                <w:szCs w:val="24"/>
              </w:rPr>
            </w:pPr>
            <w:r>
              <w:rPr>
                <w:rFonts w:cs="Times New Roman" w:ascii="Liberation Serif" w:hAnsi="Liberation Serif"/>
                <w:b/>
                <w:bCs/>
                <w:sz w:val="24"/>
                <w:szCs w:val="24"/>
              </w:rPr>
            </w:r>
          </w:p>
          <w:p>
            <w:pPr>
              <w:pStyle w:val="Normal"/>
              <w:ind w:left="79" w:right="0" w:hanging="0"/>
              <w:rPr>
                <w:rFonts w:ascii="Liberation Serif" w:hAnsi="Liberation Serif" w:cs="Times New Roman"/>
                <w:b/>
                <w:b/>
                <w:bCs/>
                <w:sz w:val="24"/>
                <w:szCs w:val="24"/>
                <w:u w:val="single"/>
              </w:rPr>
            </w:pPr>
            <w:r>
              <w:rPr>
                <w:rFonts w:cs="Times New Roman" w:ascii="Liberation Serif" w:hAnsi="Liberation Serif"/>
                <w:b/>
                <w:bCs/>
                <w:sz w:val="24"/>
                <w:szCs w:val="24"/>
                <w:u w:val="single"/>
              </w:rPr>
              <w:t>ÉVACUATION DES PRODUITS AU CENTRE DE TRAITEMENT DES DÉCHETS</w:t>
            </w:r>
          </w:p>
          <w:p>
            <w:pPr>
              <w:pStyle w:val="Retraitdecorpsdetexte"/>
              <w:rPr>
                <w:rFonts w:ascii="Liberation Serif" w:hAnsi="Liberation Serif"/>
                <w:sz w:val="24"/>
                <w:szCs w:val="24"/>
              </w:rPr>
            </w:pPr>
            <w:r>
              <w:rPr>
                <w:rFonts w:ascii="Liberation Serif" w:hAnsi="Liberation Serif"/>
                <w:sz w:val="24"/>
                <w:szCs w:val="24"/>
              </w:rPr>
            </w:r>
          </w:p>
          <w:p>
            <w:pPr>
              <w:pStyle w:val="Retraitdecorpsdetexte"/>
              <w:ind w:left="0" w:right="0" w:hanging="0"/>
              <w:rPr>
                <w:rFonts w:ascii="Liberation Serif" w:hAnsi="Liberation Serif"/>
                <w:sz w:val="24"/>
                <w:szCs w:val="24"/>
              </w:rPr>
            </w:pPr>
            <w:r>
              <w:rPr>
                <w:rFonts w:ascii="Liberation Serif" w:hAnsi="Liberation Serif"/>
                <w:sz w:val="24"/>
                <w:szCs w:val="24"/>
              </w:rPr>
              <w:t>Ce prix rémunère l'évacuation des déchets de toute nature au centre de traitement ou de valorisation proposé par l’entreprise dans son PRE et agréé par le maître d’ouvrage, y compris le transport.</w:t>
            </w:r>
          </w:p>
          <w:p>
            <w:pPr>
              <w:pStyle w:val="Retraitdecorpsdetexte"/>
              <w:ind w:left="0" w:right="0" w:hanging="0"/>
              <w:rPr>
                <w:rFonts w:ascii="Liberation Serif" w:hAnsi="Liberation Serif"/>
                <w:sz w:val="24"/>
                <w:szCs w:val="24"/>
              </w:rPr>
            </w:pPr>
            <w:r>
              <w:rPr>
                <w:rFonts w:ascii="Liberation Serif" w:hAnsi="Liberation Serif"/>
                <w:sz w:val="24"/>
                <w:szCs w:val="24"/>
              </w:rPr>
            </w:r>
          </w:p>
          <w:p>
            <w:pPr>
              <w:pStyle w:val="Normal"/>
              <w:ind w:left="0" w:right="0" w:hanging="0"/>
              <w:rPr>
                <w:rFonts w:ascii="Liberation Serif" w:hAnsi="Liberation Serif"/>
                <w:sz w:val="24"/>
                <w:szCs w:val="24"/>
              </w:rPr>
            </w:pPr>
            <w:r>
              <w:rPr>
                <w:rFonts w:cs="Times New Roman" w:ascii="Liberation Serif" w:hAnsi="Liberation Serif"/>
                <w:sz w:val="24"/>
                <w:szCs w:val="24"/>
              </w:rPr>
              <w:t>Ce prix ne comprend pas les sujétions d’accès au site à nettoyer ( pistes , rampes, ..) qui sont rémunérées par application du prix n° 01.</w:t>
            </w:r>
          </w:p>
          <w:p>
            <w:pPr>
              <w:pStyle w:val="Normal"/>
              <w:ind w:left="0" w:right="0" w:hanging="0"/>
              <w:rPr>
                <w:rFonts w:ascii="Liberation Serif" w:hAnsi="Liberation Serif" w:cs="Times New Roman"/>
                <w:sz w:val="24"/>
                <w:szCs w:val="24"/>
              </w:rPr>
            </w:pPr>
            <w:r>
              <w:rPr>
                <w:rFonts w:cs="Times New Roman" w:ascii="Liberation Serif" w:hAnsi="Liberation Serif"/>
                <w:sz w:val="24"/>
                <w:szCs w:val="24"/>
              </w:rPr>
            </w:r>
          </w:p>
          <w:p>
            <w:pPr>
              <w:pStyle w:val="Normal"/>
              <w:ind w:left="0" w:right="0" w:hanging="0"/>
              <w:rPr>
                <w:rFonts w:ascii="Liberation Serif" w:hAnsi="Liberation Serif"/>
                <w:sz w:val="24"/>
                <w:szCs w:val="24"/>
              </w:rPr>
            </w:pPr>
            <w:r>
              <w:rPr>
                <w:rFonts w:cs="Times New Roman" w:ascii="Liberation Serif" w:hAnsi="Liberation Serif"/>
                <w:color w:val="auto"/>
                <w:sz w:val="24"/>
                <w:szCs w:val="24"/>
              </w:rPr>
              <w:t>L’entreprise transmettra systématiquement les bordereaux de suivi des déchets au représentant du Maître d’ouvrage.</w:t>
            </w:r>
          </w:p>
          <w:p>
            <w:pPr>
              <w:pStyle w:val="Normal"/>
              <w:ind w:left="0" w:right="0" w:hanging="0"/>
              <w:rPr>
                <w:rFonts w:ascii="Liberation Serif" w:hAnsi="Liberation Serif" w:cs="Times New Roman"/>
                <w:color w:val="auto"/>
                <w:sz w:val="24"/>
                <w:szCs w:val="24"/>
              </w:rPr>
            </w:pPr>
            <w:r>
              <w:rPr>
                <w:rFonts w:cs="Times New Roman" w:ascii="Liberation Serif" w:hAnsi="Liberation Serif"/>
                <w:color w:val="auto"/>
                <w:sz w:val="24"/>
                <w:szCs w:val="24"/>
              </w:rPr>
            </w:r>
          </w:p>
          <w:p>
            <w:pPr>
              <w:pStyle w:val="Normal"/>
              <w:rPr>
                <w:rFonts w:ascii="Liberation Serif" w:hAnsi="Liberation Serif"/>
                <w:sz w:val="24"/>
                <w:szCs w:val="24"/>
              </w:rPr>
            </w:pPr>
            <w:r>
              <w:rPr>
                <w:rFonts w:cs="Times New Roman" w:ascii="Liberation Serif" w:hAnsi="Liberation Serif"/>
                <w:sz w:val="24"/>
                <w:szCs w:val="24"/>
              </w:rPr>
              <w:t>Pour les prix 05.1 à 05.4, le tonnage pris en compte sera celui figurant sur les bons de mise en décharge</w:t>
            </w:r>
            <w:r>
              <w:rPr>
                <w:rFonts w:cs="Times New Roman" w:ascii="Liberation Serif" w:hAnsi="Liberation Serif"/>
                <w:color w:val="auto"/>
                <w:sz w:val="24"/>
                <w:szCs w:val="24"/>
              </w:rPr>
              <w:t>.</w:t>
            </w:r>
          </w:p>
          <w:p>
            <w:pPr>
              <w:pStyle w:val="Normal"/>
              <w:rPr>
                <w:rFonts w:ascii="Liberation Serif" w:hAnsi="Liberation Serif" w:cs="Times New Roman"/>
                <w:color w:val="auto"/>
                <w:sz w:val="24"/>
                <w:szCs w:val="24"/>
              </w:rPr>
            </w:pPr>
            <w:r>
              <w:rPr>
                <w:rFonts w:cs="Times New Roman" w:ascii="Liberation Serif" w:hAnsi="Liberation Serif"/>
                <w:color w:val="auto"/>
                <w:sz w:val="24"/>
                <w:szCs w:val="24"/>
              </w:rPr>
            </w:r>
          </w:p>
          <w:p>
            <w:pPr>
              <w:pStyle w:val="Normal"/>
              <w:rPr>
                <w:rFonts w:ascii="Liberation Serif" w:hAnsi="Liberation Serif"/>
                <w:sz w:val="24"/>
                <w:szCs w:val="24"/>
              </w:rPr>
            </w:pPr>
            <w:r>
              <w:rPr>
                <w:rFonts w:cs="Times New Roman" w:ascii="Liberation Serif" w:hAnsi="Liberation Serif"/>
                <w:color w:val="auto"/>
                <w:sz w:val="24"/>
                <w:szCs w:val="24"/>
              </w:rPr>
              <w:t>Pour les prix 05.5 et 05.6, les quantités prises en compte seront issues du constat contradictoire établi par le représentant du Maître d’ouvrage.</w:t>
            </w:r>
          </w:p>
          <w:p>
            <w:pPr>
              <w:pStyle w:val="Normal"/>
              <w:rPr>
                <w:rFonts w:ascii="Liberation Serif" w:hAnsi="Liberation Serif" w:cs="Times New Roman"/>
                <w:color w:val="auto"/>
                <w:sz w:val="24"/>
                <w:szCs w:val="24"/>
              </w:rPr>
            </w:pPr>
            <w:r>
              <w:rPr>
                <w:rFonts w:cs="Times New Roman" w:ascii="Liberation Serif" w:hAnsi="Liberation Serif"/>
                <w:color w:val="auto"/>
                <w:sz w:val="24"/>
                <w:szCs w:val="24"/>
              </w:rPr>
            </w:r>
          </w:p>
          <w:p>
            <w:pPr>
              <w:pStyle w:val="Normal"/>
              <w:rPr>
                <w:rFonts w:ascii="Liberation Serif" w:hAnsi="Liberation Serif"/>
                <w:b/>
                <w:b/>
                <w:bCs/>
                <w:sz w:val="24"/>
                <w:szCs w:val="24"/>
              </w:rPr>
            </w:pPr>
            <w:r>
              <w:rPr>
                <w:rFonts w:cs="Times New Roman" w:ascii="Liberation Serif" w:hAnsi="Liberation Serif"/>
                <w:b/>
                <w:bCs/>
                <w:color w:val="auto"/>
                <w:sz w:val="24"/>
                <w:szCs w:val="24"/>
              </w:rPr>
              <w:t>Le règlement de ce prix pourra se faire uniquement après la réception des justificatifs de mise en décharge par le Maître d’ouvrage.</w:t>
            </w:r>
          </w:p>
          <w:p>
            <w:pPr>
              <w:pStyle w:val="Normal"/>
              <w:rPr>
                <w:rFonts w:ascii="Liberation Serif" w:hAnsi="Liberation Serif"/>
                <w:sz w:val="24"/>
                <w:szCs w:val="24"/>
              </w:rPr>
            </w:pPr>
            <w:r>
              <w:rPr>
                <w:rFonts w:ascii="Liberation Serif" w:hAnsi="Liberation Serif"/>
                <w:sz w:val="24"/>
                <w:szCs w:val="24"/>
              </w:rPr>
            </w:r>
          </w:p>
        </w:tc>
        <w:tc>
          <w:tcPr>
            <w:tcW w:w="2250" w:type="dxa"/>
            <w:tcBorders>
              <w:left w:val="single" w:sz="4" w:space="0" w:color="000000"/>
              <w:bottom w:val="single" w:sz="4" w:space="0" w:color="000000"/>
              <w:right w:val="single" w:sz="4" w:space="0" w:color="000000"/>
            </w:tcBorders>
          </w:tcPr>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tc>
      </w:tr>
      <w:tr>
        <w:trPr>
          <w:trHeight w:val="1308" w:hRule="atLeast"/>
        </w:trPr>
        <w:tc>
          <w:tcPr>
            <w:tcW w:w="1005" w:type="dxa"/>
            <w:tcBorders>
              <w:top w:val="single" w:sz="4" w:space="0" w:color="000000"/>
              <w:left w:val="single" w:sz="4" w:space="0" w:color="000000"/>
              <w:bottom w:val="single" w:sz="4" w:space="0" w:color="000000"/>
            </w:tcBorders>
          </w:tcPr>
          <w:p>
            <w:pPr>
              <w:pStyle w:val="Normal"/>
              <w:snapToGrid w:val="false"/>
              <w:jc w:val="center"/>
              <w:rPr>
                <w:rFonts w:ascii="Liberation Serif" w:hAnsi="Liberation Serif"/>
                <w:b/>
                <w:b/>
                <w:sz w:val="24"/>
                <w:szCs w:val="24"/>
              </w:rPr>
            </w:pPr>
            <w:r>
              <w:rPr>
                <w:rFonts w:ascii="Liberation Serif" w:hAnsi="Liberation Serif"/>
                <w:b/>
                <w:sz w:val="24"/>
                <w:szCs w:val="24"/>
              </w:rPr>
            </w:r>
          </w:p>
          <w:p>
            <w:pPr>
              <w:pStyle w:val="Normal"/>
              <w:jc w:val="center"/>
              <w:rPr>
                <w:rFonts w:ascii="Liberation Serif" w:hAnsi="Liberation Serif"/>
                <w:b/>
                <w:b/>
                <w:sz w:val="24"/>
                <w:szCs w:val="24"/>
              </w:rPr>
            </w:pPr>
            <w:r>
              <w:rPr>
                <w:rFonts w:ascii="Liberation Serif" w:hAnsi="Liberation Serif"/>
                <w:b/>
                <w:sz w:val="24"/>
                <w:szCs w:val="24"/>
              </w:rPr>
              <w:t>05-a</w:t>
            </w:r>
          </w:p>
        </w:tc>
        <w:tc>
          <w:tcPr>
            <w:tcW w:w="7155" w:type="dxa"/>
            <w:tcBorders>
              <w:top w:val="single" w:sz="4" w:space="0" w:color="000000"/>
              <w:left w:val="single" w:sz="4" w:space="0" w:color="000000"/>
              <w:bottom w:val="single" w:sz="4" w:space="0" w:color="000000"/>
            </w:tcBorders>
          </w:tcPr>
          <w:p>
            <w:pPr>
              <w:pStyle w:val="Normal"/>
              <w:snapToGrid w:val="false"/>
              <w:rPr>
                <w:rFonts w:ascii="Liberation Serif" w:hAnsi="Liberation Serif"/>
                <w:sz w:val="24"/>
                <w:szCs w:val="24"/>
              </w:rPr>
            </w:pPr>
            <w:r>
              <w:rPr>
                <w:rFonts w:ascii="Liberation Serif" w:hAnsi="Liberation Serif"/>
                <w:sz w:val="24"/>
                <w:szCs w:val="24"/>
              </w:rPr>
            </w:r>
          </w:p>
          <w:p>
            <w:pPr>
              <w:pStyle w:val="Normal"/>
              <w:snapToGrid w:val="false"/>
              <w:rPr>
                <w:rFonts w:ascii="Liberation Serif" w:hAnsi="Liberation Serif"/>
                <w:b/>
                <w:b/>
                <w:bCs/>
                <w:sz w:val="24"/>
                <w:szCs w:val="24"/>
                <w:u w:val="single"/>
              </w:rPr>
            </w:pPr>
            <w:r>
              <w:rPr>
                <w:rFonts w:ascii="Liberation Serif" w:hAnsi="Liberation Serif"/>
                <w:b/>
                <w:bCs/>
                <w:sz w:val="24"/>
                <w:szCs w:val="24"/>
                <w:u w:val="single"/>
              </w:rPr>
              <w:t>Déchets verts :</w:t>
            </w:r>
          </w:p>
          <w:p>
            <w:pPr>
              <w:pStyle w:val="Normal"/>
              <w:snapToGrid w:val="false"/>
              <w:rPr>
                <w:rFonts w:ascii="Liberation Serif" w:hAnsi="Liberation Serif"/>
                <w:sz w:val="24"/>
                <w:szCs w:val="24"/>
              </w:rPr>
            </w:pPr>
            <w:r>
              <w:rPr>
                <w:rFonts w:ascii="Liberation Serif" w:hAnsi="Liberation Serif"/>
                <w:sz w:val="24"/>
                <w:szCs w:val="24"/>
              </w:rPr>
            </w:r>
          </w:p>
          <w:p>
            <w:pPr>
              <w:pStyle w:val="Normal"/>
              <w:rPr>
                <w:rFonts w:ascii="Liberation Serif" w:hAnsi="Liberation Serif"/>
                <w:sz w:val="24"/>
                <w:szCs w:val="24"/>
              </w:rPr>
            </w:pPr>
            <w:r>
              <w:rPr>
                <w:rFonts w:cs="Times New Roman" w:ascii="Liberation Serif" w:hAnsi="Liberation Serif"/>
                <w:b/>
                <w:bCs/>
                <w:i w:val="false"/>
                <w:iCs w:val="false"/>
                <w:sz w:val="24"/>
                <w:szCs w:val="24"/>
              </w:rPr>
              <w:t>LA TONNE :………………………………………….........................</w:t>
            </w:r>
            <w:r>
              <w:rPr>
                <w:rFonts w:cs="Times New Roman" w:ascii="Liberation Serif" w:hAnsi="Liberation Serif"/>
                <w:sz w:val="24"/>
                <w:szCs w:val="24"/>
              </w:rPr>
              <w:t xml:space="preserve"> </w:t>
            </w:r>
          </w:p>
          <w:p>
            <w:pPr>
              <w:pStyle w:val="Normal"/>
              <w:rPr>
                <w:rFonts w:ascii="Liberation Serif" w:hAnsi="Liberation Serif"/>
                <w:sz w:val="12"/>
                <w:szCs w:val="12"/>
              </w:rPr>
            </w:pPr>
            <w:r>
              <w:rPr>
                <w:rFonts w:ascii="Liberation Serif" w:hAnsi="Liberation Serif"/>
                <w:sz w:val="12"/>
                <w:szCs w:val="12"/>
              </w:rPr>
            </w:r>
          </w:p>
        </w:tc>
        <w:tc>
          <w:tcPr>
            <w:tcW w:w="2250" w:type="dxa"/>
            <w:tcBorders>
              <w:top w:val="single" w:sz="4" w:space="0" w:color="000000"/>
              <w:left w:val="single" w:sz="4" w:space="0" w:color="000000"/>
              <w:bottom w:val="single" w:sz="4" w:space="0" w:color="000000"/>
              <w:right w:val="single" w:sz="4" w:space="0" w:color="000000"/>
            </w:tcBorders>
          </w:tcPr>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t>…………</w:t>
            </w:r>
          </w:p>
        </w:tc>
      </w:tr>
      <w:tr>
        <w:trPr>
          <w:trHeight w:val="1308" w:hRule="atLeast"/>
        </w:trPr>
        <w:tc>
          <w:tcPr>
            <w:tcW w:w="1005" w:type="dxa"/>
            <w:tcBorders>
              <w:left w:val="single" w:sz="4" w:space="0" w:color="000000"/>
              <w:bottom w:val="single" w:sz="4" w:space="0" w:color="000000"/>
            </w:tcBorders>
          </w:tcPr>
          <w:p>
            <w:pPr>
              <w:pStyle w:val="Normal"/>
              <w:snapToGrid w:val="false"/>
              <w:jc w:val="center"/>
              <w:rPr>
                <w:rFonts w:ascii="Liberation Serif" w:hAnsi="Liberation Serif"/>
                <w:b/>
                <w:b/>
                <w:sz w:val="24"/>
                <w:szCs w:val="24"/>
              </w:rPr>
            </w:pPr>
            <w:r>
              <w:rPr>
                <w:rFonts w:ascii="Liberation Serif" w:hAnsi="Liberation Serif"/>
                <w:b/>
                <w:sz w:val="24"/>
                <w:szCs w:val="24"/>
              </w:rPr>
            </w:r>
          </w:p>
          <w:p>
            <w:pPr>
              <w:pStyle w:val="Normal"/>
              <w:snapToGrid w:val="false"/>
              <w:jc w:val="center"/>
              <w:rPr>
                <w:rFonts w:ascii="Liberation Serif" w:hAnsi="Liberation Serif"/>
                <w:b/>
                <w:b/>
                <w:sz w:val="24"/>
                <w:szCs w:val="24"/>
              </w:rPr>
            </w:pPr>
            <w:r>
              <w:rPr>
                <w:rFonts w:ascii="Liberation Serif" w:hAnsi="Liberation Serif"/>
                <w:b/>
                <w:sz w:val="24"/>
                <w:szCs w:val="24"/>
              </w:rPr>
              <w:t>05-b</w:t>
            </w:r>
          </w:p>
        </w:tc>
        <w:tc>
          <w:tcPr>
            <w:tcW w:w="7155" w:type="dxa"/>
            <w:tcBorders>
              <w:left w:val="single" w:sz="4" w:space="0" w:color="000000"/>
              <w:bottom w:val="single" w:sz="4" w:space="0" w:color="000000"/>
            </w:tcBorders>
          </w:tcPr>
          <w:p>
            <w:pPr>
              <w:pStyle w:val="Normal"/>
              <w:snapToGrid w:val="false"/>
              <w:rPr>
                <w:rFonts w:ascii="Liberation Serif" w:hAnsi="Liberation Serif"/>
                <w:b/>
                <w:b/>
                <w:bCs/>
                <w:sz w:val="24"/>
                <w:szCs w:val="24"/>
                <w:u w:val="single"/>
              </w:rPr>
            </w:pPr>
            <w:r>
              <w:rPr>
                <w:rFonts w:ascii="Liberation Serif" w:hAnsi="Liberation Serif"/>
                <w:b/>
                <w:bCs/>
                <w:sz w:val="24"/>
                <w:szCs w:val="24"/>
                <w:u w:val="single"/>
              </w:rPr>
            </w:r>
          </w:p>
          <w:p>
            <w:pPr>
              <w:pStyle w:val="Normal"/>
              <w:snapToGrid w:val="false"/>
              <w:rPr>
                <w:rFonts w:ascii="Liberation Serif" w:hAnsi="Liberation Serif"/>
                <w:b/>
                <w:b/>
                <w:bCs/>
                <w:sz w:val="24"/>
                <w:szCs w:val="24"/>
                <w:u w:val="single"/>
              </w:rPr>
            </w:pPr>
            <w:r>
              <w:rPr>
                <w:rFonts w:ascii="Liberation Serif" w:hAnsi="Liberation Serif"/>
                <w:b/>
                <w:bCs/>
                <w:sz w:val="24"/>
                <w:szCs w:val="24"/>
                <w:u w:val="single"/>
              </w:rPr>
              <w:t>Déchets inertes :</w:t>
            </w:r>
            <w:r>
              <w:rPr>
                <w:rFonts w:ascii="Liberation Serif" w:hAnsi="Liberation Serif"/>
                <w:b w:val="false"/>
                <w:bCs w:val="false"/>
                <w:sz w:val="24"/>
                <w:szCs w:val="24"/>
                <w:u w:val="none"/>
              </w:rPr>
              <w:t xml:space="preserve"> (produits de terrassement, béton,...)</w:t>
            </w:r>
          </w:p>
          <w:p>
            <w:pPr>
              <w:pStyle w:val="Normal"/>
              <w:snapToGrid w:val="false"/>
              <w:rPr>
                <w:rFonts w:ascii="Liberation Serif" w:hAnsi="Liberation Serif"/>
                <w:sz w:val="24"/>
                <w:szCs w:val="24"/>
              </w:rPr>
            </w:pPr>
            <w:r>
              <w:rPr>
                <w:rFonts w:ascii="Liberation Serif" w:hAnsi="Liberation Serif"/>
                <w:sz w:val="24"/>
                <w:szCs w:val="24"/>
              </w:rPr>
            </w:r>
          </w:p>
          <w:p>
            <w:pPr>
              <w:pStyle w:val="Normal"/>
              <w:snapToGrid w:val="false"/>
              <w:rPr>
                <w:rFonts w:ascii="Liberation Serif" w:hAnsi="Liberation Serif"/>
                <w:sz w:val="24"/>
                <w:szCs w:val="24"/>
              </w:rPr>
            </w:pPr>
            <w:r>
              <w:rPr>
                <w:rFonts w:cs="Times New Roman" w:ascii="Liberation Serif" w:hAnsi="Liberation Serif"/>
                <w:b/>
                <w:bCs/>
                <w:i w:val="false"/>
                <w:iCs w:val="false"/>
                <w:sz w:val="24"/>
                <w:szCs w:val="24"/>
              </w:rPr>
              <w:t>LA TONNE :………………………………………….........................</w:t>
            </w:r>
            <w:r>
              <w:rPr>
                <w:rFonts w:cs="Times New Roman" w:ascii="Liberation Serif" w:hAnsi="Liberation Serif"/>
                <w:sz w:val="24"/>
                <w:szCs w:val="24"/>
              </w:rPr>
              <w:t xml:space="preserve"> </w:t>
            </w:r>
          </w:p>
          <w:p>
            <w:pPr>
              <w:pStyle w:val="Normal"/>
              <w:snapToGrid w:val="false"/>
              <w:rPr>
                <w:rFonts w:ascii="Liberation Serif" w:hAnsi="Liberation Serif"/>
                <w:sz w:val="12"/>
                <w:szCs w:val="12"/>
              </w:rPr>
            </w:pPr>
            <w:r>
              <w:rPr>
                <w:rFonts w:ascii="Liberation Serif" w:hAnsi="Liberation Serif"/>
                <w:sz w:val="12"/>
                <w:szCs w:val="12"/>
              </w:rPr>
            </w:r>
          </w:p>
        </w:tc>
        <w:tc>
          <w:tcPr>
            <w:tcW w:w="2250" w:type="dxa"/>
            <w:tcBorders>
              <w:left w:val="single" w:sz="4" w:space="0" w:color="000000"/>
              <w:bottom w:val="single" w:sz="4" w:space="0" w:color="000000"/>
              <w:right w:val="single" w:sz="4" w:space="0" w:color="000000"/>
            </w:tcBorders>
          </w:tcPr>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t>…………</w:t>
            </w:r>
          </w:p>
        </w:tc>
      </w:tr>
      <w:tr>
        <w:trPr>
          <w:trHeight w:val="1359" w:hRule="atLeast"/>
        </w:trPr>
        <w:tc>
          <w:tcPr>
            <w:tcW w:w="1005" w:type="dxa"/>
            <w:tcBorders>
              <w:top w:val="single" w:sz="4" w:space="0" w:color="000000"/>
              <w:left w:val="single" w:sz="4" w:space="0" w:color="000000"/>
              <w:bottom w:val="single" w:sz="4" w:space="0" w:color="000000"/>
            </w:tcBorders>
          </w:tcPr>
          <w:p>
            <w:pPr>
              <w:pStyle w:val="Normal"/>
              <w:snapToGrid w:val="false"/>
              <w:jc w:val="center"/>
              <w:rPr>
                <w:rFonts w:ascii="Liberation Serif" w:hAnsi="Liberation Serif"/>
                <w:b/>
                <w:b/>
                <w:sz w:val="24"/>
                <w:szCs w:val="24"/>
              </w:rPr>
            </w:pPr>
            <w:r>
              <w:rPr>
                <w:rFonts w:ascii="Liberation Serif" w:hAnsi="Liberation Serif"/>
                <w:b/>
                <w:sz w:val="24"/>
                <w:szCs w:val="24"/>
              </w:rPr>
            </w:r>
          </w:p>
          <w:p>
            <w:pPr>
              <w:pStyle w:val="Normal"/>
              <w:jc w:val="center"/>
              <w:rPr>
                <w:rFonts w:ascii="Liberation Serif" w:hAnsi="Liberation Serif"/>
                <w:b/>
                <w:b/>
                <w:sz w:val="24"/>
                <w:szCs w:val="24"/>
              </w:rPr>
            </w:pPr>
            <w:r>
              <w:rPr>
                <w:rFonts w:ascii="Liberation Serif" w:hAnsi="Liberation Serif"/>
                <w:b/>
                <w:sz w:val="24"/>
                <w:szCs w:val="24"/>
              </w:rPr>
              <w:t>05-c</w:t>
            </w:r>
          </w:p>
        </w:tc>
        <w:tc>
          <w:tcPr>
            <w:tcW w:w="7155" w:type="dxa"/>
            <w:tcBorders>
              <w:top w:val="single" w:sz="4" w:space="0" w:color="000000"/>
              <w:left w:val="single" w:sz="4" w:space="0" w:color="000000"/>
              <w:bottom w:val="single" w:sz="4" w:space="0" w:color="000000"/>
            </w:tcBorders>
          </w:tcPr>
          <w:p>
            <w:pPr>
              <w:pStyle w:val="Normal"/>
              <w:snapToGrid w:val="false"/>
              <w:rPr>
                <w:rFonts w:ascii="Liberation Serif" w:hAnsi="Liberation Serif"/>
                <w:sz w:val="24"/>
                <w:szCs w:val="24"/>
              </w:rPr>
            </w:pPr>
            <w:r>
              <w:rPr>
                <w:rFonts w:ascii="Liberation Serif" w:hAnsi="Liberation Serif"/>
                <w:sz w:val="24"/>
                <w:szCs w:val="24"/>
              </w:rPr>
            </w:r>
          </w:p>
          <w:p>
            <w:pPr>
              <w:pStyle w:val="Titre1"/>
              <w:numPr>
                <w:ilvl w:val="0"/>
                <w:numId w:val="2"/>
              </w:numPr>
              <w:ind w:left="0" w:right="0" w:hanging="0"/>
              <w:rPr>
                <w:rFonts w:ascii="Liberation Serif" w:hAnsi="Liberation Serif"/>
                <w:sz w:val="24"/>
                <w:szCs w:val="24"/>
              </w:rPr>
            </w:pPr>
            <w:r>
              <w:rPr>
                <w:rFonts w:ascii="Liberation Serif" w:hAnsi="Liberation Serif"/>
                <w:sz w:val="24"/>
                <w:szCs w:val="24"/>
                <w:u w:val="single"/>
              </w:rPr>
              <w:t>Déchets industriels banals :</w:t>
            </w:r>
            <w:r>
              <w:rPr>
                <w:rFonts w:ascii="Liberation Serif" w:hAnsi="Liberation Serif"/>
                <w:b w:val="false"/>
                <w:bCs w:val="false"/>
                <w:sz w:val="24"/>
                <w:szCs w:val="24"/>
              </w:rPr>
              <w:t xml:space="preserve"> (plastiques, bouteilles,...)</w:t>
            </w:r>
          </w:p>
          <w:p>
            <w:pPr>
              <w:pStyle w:val="Retraitdecorpsdetexte"/>
              <w:ind w:left="0" w:right="0" w:hanging="0"/>
              <w:rPr>
                <w:rFonts w:ascii="Liberation Serif" w:hAnsi="Liberation Serif" w:cs="Times New Roman"/>
                <w:sz w:val="24"/>
                <w:szCs w:val="24"/>
              </w:rPr>
            </w:pPr>
            <w:r>
              <w:rPr>
                <w:rFonts w:cs="Times New Roman" w:ascii="Liberation Serif" w:hAnsi="Liberation Serif"/>
                <w:sz w:val="24"/>
                <w:szCs w:val="24"/>
              </w:rPr>
            </w:r>
          </w:p>
          <w:p>
            <w:pPr>
              <w:pStyle w:val="Normal"/>
              <w:rPr>
                <w:rFonts w:ascii="Liberation Serif" w:hAnsi="Liberation Serif"/>
                <w:sz w:val="24"/>
                <w:szCs w:val="24"/>
              </w:rPr>
            </w:pPr>
            <w:r>
              <w:rPr>
                <w:rFonts w:cs="Times New Roman" w:ascii="Liberation Serif" w:hAnsi="Liberation Serif"/>
                <w:b/>
                <w:bCs/>
                <w:i w:val="false"/>
                <w:iCs w:val="false"/>
                <w:sz w:val="24"/>
                <w:szCs w:val="24"/>
              </w:rPr>
              <w:t>LA TONNE :………………………………………….........................</w:t>
            </w:r>
            <w:r>
              <w:rPr>
                <w:rFonts w:cs="Times New Roman" w:ascii="Liberation Serif" w:hAnsi="Liberation Serif"/>
                <w:b/>
                <w:bCs/>
                <w:i/>
                <w:iCs/>
                <w:sz w:val="24"/>
                <w:szCs w:val="24"/>
              </w:rPr>
              <w:t xml:space="preserve"> </w:t>
            </w:r>
            <w:r>
              <w:rPr>
                <w:rFonts w:cs="Times New Roman" w:ascii="Liberation Serif" w:hAnsi="Liberation Serif"/>
                <w:sz w:val="24"/>
                <w:szCs w:val="24"/>
              </w:rPr>
              <w:t xml:space="preserve">  </w:t>
            </w:r>
          </w:p>
          <w:p>
            <w:pPr>
              <w:pStyle w:val="Normal"/>
              <w:rPr>
                <w:rFonts w:ascii="Liberation Serif" w:hAnsi="Liberation Serif"/>
                <w:sz w:val="24"/>
                <w:szCs w:val="24"/>
              </w:rPr>
            </w:pPr>
            <w:r>
              <w:rPr>
                <w:rFonts w:ascii="Liberation Serif" w:hAnsi="Liberation Serif"/>
                <w:sz w:val="24"/>
                <w:szCs w:val="24"/>
              </w:rPr>
            </w:r>
          </w:p>
        </w:tc>
        <w:tc>
          <w:tcPr>
            <w:tcW w:w="2250" w:type="dxa"/>
            <w:tcBorders>
              <w:top w:val="single" w:sz="4" w:space="0" w:color="000000"/>
              <w:left w:val="single" w:sz="4" w:space="0" w:color="000000"/>
              <w:bottom w:val="single" w:sz="4" w:space="0" w:color="000000"/>
              <w:right w:val="single" w:sz="4" w:space="0" w:color="000000"/>
            </w:tcBorders>
          </w:tcPr>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t>…………</w:t>
            </w:r>
          </w:p>
        </w:tc>
      </w:tr>
      <w:tr>
        <w:trPr>
          <w:trHeight w:val="1532" w:hRule="atLeast"/>
        </w:trPr>
        <w:tc>
          <w:tcPr>
            <w:tcW w:w="1005" w:type="dxa"/>
            <w:tcBorders>
              <w:left w:val="single" w:sz="4" w:space="0" w:color="000000"/>
              <w:bottom w:val="single" w:sz="4" w:space="0" w:color="000000"/>
            </w:tcBorders>
          </w:tcPr>
          <w:p>
            <w:pPr>
              <w:pStyle w:val="Normal"/>
              <w:snapToGrid w:val="false"/>
              <w:jc w:val="center"/>
              <w:rPr>
                <w:rFonts w:ascii="Liberation Serif" w:hAnsi="Liberation Serif"/>
                <w:b/>
                <w:b/>
                <w:sz w:val="24"/>
                <w:szCs w:val="24"/>
              </w:rPr>
            </w:pPr>
            <w:r>
              <w:rPr>
                <w:rFonts w:ascii="Liberation Serif" w:hAnsi="Liberation Serif"/>
                <w:b/>
                <w:sz w:val="24"/>
                <w:szCs w:val="24"/>
              </w:rPr>
            </w:r>
          </w:p>
          <w:p>
            <w:pPr>
              <w:pStyle w:val="Normal"/>
              <w:snapToGrid w:val="false"/>
              <w:jc w:val="center"/>
              <w:rPr>
                <w:rFonts w:ascii="Liberation Serif" w:hAnsi="Liberation Serif"/>
                <w:b/>
                <w:b/>
                <w:sz w:val="24"/>
                <w:szCs w:val="24"/>
              </w:rPr>
            </w:pPr>
            <w:r>
              <w:rPr>
                <w:rFonts w:ascii="Liberation Serif" w:hAnsi="Liberation Serif"/>
                <w:b/>
                <w:sz w:val="24"/>
                <w:szCs w:val="24"/>
              </w:rPr>
              <w:t>05-d</w:t>
            </w:r>
          </w:p>
        </w:tc>
        <w:tc>
          <w:tcPr>
            <w:tcW w:w="7155" w:type="dxa"/>
            <w:tcBorders>
              <w:left w:val="single" w:sz="4" w:space="0" w:color="000000"/>
              <w:bottom w:val="single" w:sz="4" w:space="0" w:color="000000"/>
            </w:tcBorders>
          </w:tcPr>
          <w:p>
            <w:pPr>
              <w:pStyle w:val="Normal"/>
              <w:snapToGrid w:val="false"/>
              <w:rPr>
                <w:rFonts w:ascii="Liberation Serif" w:hAnsi="Liberation Serif"/>
                <w:sz w:val="24"/>
                <w:szCs w:val="24"/>
              </w:rPr>
            </w:pPr>
            <w:r>
              <w:rPr>
                <w:rFonts w:ascii="Liberation Serif" w:hAnsi="Liberation Serif"/>
                <w:sz w:val="24"/>
                <w:szCs w:val="24"/>
              </w:rPr>
            </w:r>
          </w:p>
          <w:p>
            <w:pPr>
              <w:pStyle w:val="Normal"/>
              <w:snapToGrid w:val="false"/>
              <w:rPr>
                <w:rFonts w:ascii="Liberation Serif" w:hAnsi="Liberation Serif"/>
                <w:sz w:val="24"/>
                <w:szCs w:val="24"/>
              </w:rPr>
            </w:pPr>
            <w:r>
              <w:rPr>
                <w:rFonts w:ascii="Liberation Serif" w:hAnsi="Liberation Serif"/>
                <w:b/>
                <w:bCs/>
                <w:sz w:val="24"/>
                <w:szCs w:val="24"/>
                <w:u w:val="single"/>
              </w:rPr>
              <w:t>Déchets dangereux :</w:t>
            </w:r>
            <w:r>
              <w:rPr>
                <w:rFonts w:ascii="Liberation Serif" w:hAnsi="Liberation Serif"/>
                <w:sz w:val="24"/>
                <w:szCs w:val="24"/>
              </w:rPr>
              <w:t xml:space="preserve"> (récipients souillés, bidons ou fûts produits dangereux,...)</w:t>
            </w:r>
          </w:p>
          <w:p>
            <w:pPr>
              <w:pStyle w:val="Normal"/>
              <w:snapToGrid w:val="false"/>
              <w:rPr>
                <w:rFonts w:ascii="Liberation Serif" w:hAnsi="Liberation Serif"/>
                <w:sz w:val="24"/>
                <w:szCs w:val="24"/>
              </w:rPr>
            </w:pPr>
            <w:r>
              <w:rPr>
                <w:rFonts w:ascii="Liberation Serif" w:hAnsi="Liberation Serif"/>
                <w:sz w:val="24"/>
                <w:szCs w:val="24"/>
              </w:rPr>
            </w:r>
          </w:p>
          <w:p>
            <w:pPr>
              <w:pStyle w:val="Normal"/>
              <w:snapToGrid w:val="false"/>
              <w:rPr>
                <w:rFonts w:ascii="Liberation Serif" w:hAnsi="Liberation Serif"/>
                <w:sz w:val="24"/>
                <w:szCs w:val="24"/>
              </w:rPr>
            </w:pPr>
            <w:r>
              <w:rPr>
                <w:rFonts w:cs="Times New Roman" w:ascii="Liberation Serif" w:hAnsi="Liberation Serif"/>
                <w:b/>
                <w:bCs/>
                <w:i w:val="false"/>
                <w:iCs w:val="false"/>
                <w:sz w:val="24"/>
                <w:szCs w:val="24"/>
              </w:rPr>
              <w:t>LA TONNE :…………………………………………...................…</w:t>
            </w:r>
          </w:p>
          <w:p>
            <w:pPr>
              <w:pStyle w:val="Normal"/>
              <w:snapToGrid w:val="false"/>
              <w:rPr>
                <w:rFonts w:cs="Times New Roman"/>
                <w:b/>
                <w:b/>
                <w:bCs/>
                <w:i w:val="false"/>
                <w:i w:val="false"/>
                <w:iCs w:val="false"/>
              </w:rPr>
            </w:pPr>
            <w:r>
              <w:rPr>
                <w:rFonts w:cs="Times New Roman"/>
                <w:b/>
                <w:bCs/>
                <w:i w:val="false"/>
                <w:iCs w:val="false"/>
              </w:rPr>
            </w:r>
          </w:p>
          <w:p>
            <w:pPr>
              <w:pStyle w:val="Normal"/>
              <w:snapToGrid w:val="false"/>
              <w:rPr>
                <w:rFonts w:cs="Times New Roman"/>
                <w:b/>
                <w:b/>
                <w:bCs/>
                <w:i w:val="false"/>
                <w:i w:val="false"/>
                <w:iCs w:val="false"/>
              </w:rPr>
            </w:pPr>
            <w:r>
              <w:rPr>
                <w:rFonts w:cs="Times New Roman"/>
                <w:b/>
                <w:bCs/>
                <w:i w:val="false"/>
                <w:iCs w:val="false"/>
              </w:rPr>
            </w:r>
          </w:p>
          <w:p>
            <w:pPr>
              <w:pStyle w:val="Normal"/>
              <w:snapToGrid w:val="false"/>
              <w:rPr>
                <w:rFonts w:cs="Times New Roman"/>
                <w:b/>
                <w:b/>
                <w:bCs/>
                <w:i w:val="false"/>
                <w:i w:val="false"/>
                <w:iCs w:val="false"/>
              </w:rPr>
            </w:pPr>
            <w:r>
              <w:rPr>
                <w:rFonts w:cs="Times New Roman"/>
                <w:b/>
                <w:bCs/>
                <w:i w:val="false"/>
                <w:iCs w:val="false"/>
              </w:rPr>
            </w:r>
          </w:p>
        </w:tc>
        <w:tc>
          <w:tcPr>
            <w:tcW w:w="2250" w:type="dxa"/>
            <w:tcBorders>
              <w:left w:val="single" w:sz="4" w:space="0" w:color="000000"/>
              <w:bottom w:val="single" w:sz="4" w:space="0" w:color="000000"/>
              <w:right w:val="single" w:sz="4" w:space="0" w:color="000000"/>
            </w:tcBorders>
          </w:tcPr>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t>…………</w:t>
            </w:r>
          </w:p>
        </w:tc>
      </w:tr>
      <w:tr>
        <w:trPr>
          <w:trHeight w:val="1331" w:hRule="atLeast"/>
        </w:trPr>
        <w:tc>
          <w:tcPr>
            <w:tcW w:w="1005" w:type="dxa"/>
            <w:tcBorders>
              <w:left w:val="single" w:sz="4" w:space="0" w:color="000000"/>
              <w:bottom w:val="single" w:sz="4" w:space="0" w:color="000000"/>
            </w:tcBorders>
          </w:tcPr>
          <w:p>
            <w:pPr>
              <w:pStyle w:val="Normal"/>
              <w:snapToGrid w:val="false"/>
              <w:jc w:val="center"/>
              <w:rPr>
                <w:rFonts w:ascii="Liberation Serif" w:hAnsi="Liberation Serif"/>
                <w:b/>
                <w:b/>
                <w:sz w:val="24"/>
                <w:szCs w:val="24"/>
              </w:rPr>
            </w:pPr>
            <w:r>
              <w:rPr>
                <w:rFonts w:ascii="Liberation Serif" w:hAnsi="Liberation Serif"/>
                <w:b/>
                <w:sz w:val="24"/>
                <w:szCs w:val="24"/>
              </w:rPr>
            </w:r>
          </w:p>
          <w:p>
            <w:pPr>
              <w:pStyle w:val="Normal"/>
              <w:snapToGrid w:val="false"/>
              <w:jc w:val="center"/>
              <w:rPr>
                <w:rFonts w:ascii="Liberation Serif" w:hAnsi="Liberation Serif"/>
                <w:b/>
                <w:b/>
                <w:sz w:val="24"/>
                <w:szCs w:val="24"/>
              </w:rPr>
            </w:pPr>
            <w:r>
              <w:rPr>
                <w:rFonts w:ascii="Liberation Serif" w:hAnsi="Liberation Serif"/>
                <w:b/>
                <w:sz w:val="24"/>
                <w:szCs w:val="24"/>
              </w:rPr>
              <w:t>05-e</w:t>
            </w:r>
          </w:p>
        </w:tc>
        <w:tc>
          <w:tcPr>
            <w:tcW w:w="7155" w:type="dxa"/>
            <w:tcBorders>
              <w:left w:val="single" w:sz="4" w:space="0" w:color="000000"/>
              <w:bottom w:val="single" w:sz="4" w:space="0" w:color="000000"/>
            </w:tcBorders>
          </w:tcPr>
          <w:p>
            <w:pPr>
              <w:pStyle w:val="Normal"/>
              <w:snapToGrid w:val="false"/>
              <w:rPr>
                <w:rFonts w:ascii="Liberation Serif" w:hAnsi="Liberation Serif"/>
                <w:sz w:val="24"/>
                <w:szCs w:val="24"/>
              </w:rPr>
            </w:pPr>
            <w:r>
              <w:rPr>
                <w:rFonts w:ascii="Liberation Serif" w:hAnsi="Liberation Serif"/>
                <w:sz w:val="24"/>
                <w:szCs w:val="24"/>
              </w:rPr>
            </w:r>
          </w:p>
          <w:p>
            <w:pPr>
              <w:pStyle w:val="Normal"/>
              <w:snapToGrid w:val="false"/>
              <w:rPr>
                <w:rFonts w:ascii="Liberation Serif" w:hAnsi="Liberation Serif"/>
                <w:b/>
                <w:b/>
                <w:bCs/>
                <w:sz w:val="24"/>
                <w:szCs w:val="24"/>
                <w:u w:val="single"/>
              </w:rPr>
            </w:pPr>
            <w:r>
              <w:rPr>
                <w:rFonts w:ascii="Liberation Serif" w:hAnsi="Liberation Serif"/>
                <w:b/>
                <w:bCs/>
                <w:sz w:val="24"/>
                <w:szCs w:val="24"/>
                <w:u w:val="single"/>
              </w:rPr>
              <w:t>Batterie automobile :</w:t>
            </w:r>
          </w:p>
          <w:p>
            <w:pPr>
              <w:pStyle w:val="Normal"/>
              <w:snapToGrid w:val="false"/>
              <w:rPr>
                <w:rFonts w:ascii="Liberation Serif" w:hAnsi="Liberation Serif"/>
                <w:b w:val="false"/>
                <w:b w:val="false"/>
                <w:bCs w:val="false"/>
                <w:sz w:val="24"/>
                <w:szCs w:val="24"/>
                <w:u w:val="none"/>
              </w:rPr>
            </w:pPr>
            <w:r>
              <w:rPr>
                <w:rFonts w:ascii="Liberation Serif" w:hAnsi="Liberation Serif"/>
                <w:b w:val="false"/>
                <w:bCs w:val="false"/>
                <w:sz w:val="24"/>
                <w:szCs w:val="24"/>
                <w:u w:val="none"/>
              </w:rPr>
            </w:r>
          </w:p>
          <w:p>
            <w:pPr>
              <w:pStyle w:val="Normal"/>
              <w:snapToGrid w:val="false"/>
              <w:rPr>
                <w:rFonts w:ascii="Liberation Serif" w:hAnsi="Liberation Serif"/>
                <w:b/>
                <w:b/>
                <w:bCs/>
                <w:sz w:val="24"/>
                <w:szCs w:val="24"/>
                <w:u w:val="single"/>
              </w:rPr>
            </w:pPr>
            <w:r>
              <w:rPr>
                <w:rFonts w:ascii="Liberation Serif" w:hAnsi="Liberation Serif"/>
                <w:b/>
                <w:bCs/>
                <w:sz w:val="24"/>
                <w:szCs w:val="24"/>
                <w:u w:val="none"/>
              </w:rPr>
              <w:t>L’UNITÉ :</w:t>
            </w:r>
            <w:r>
              <w:rPr>
                <w:rFonts w:cs="Times New Roman" w:ascii="Liberation Serif" w:hAnsi="Liberation Serif"/>
                <w:b/>
                <w:bCs/>
                <w:i w:val="false"/>
                <w:iCs w:val="false"/>
                <w:sz w:val="24"/>
                <w:szCs w:val="24"/>
                <w:u w:val="none"/>
              </w:rPr>
              <w:t>………………………………………….........................</w:t>
            </w:r>
          </w:p>
          <w:p>
            <w:pPr>
              <w:pStyle w:val="Normal"/>
              <w:snapToGrid w:val="false"/>
              <w:rPr>
                <w:rFonts w:ascii="Liberation Serif" w:hAnsi="Liberation Serif" w:cs="Times New Roman"/>
                <w:b/>
                <w:b/>
                <w:bCs/>
                <w:i w:val="false"/>
                <w:i w:val="false"/>
                <w:iCs w:val="false"/>
                <w:sz w:val="24"/>
                <w:szCs w:val="24"/>
                <w:u w:val="none"/>
              </w:rPr>
            </w:pPr>
            <w:r>
              <w:rPr>
                <w:rFonts w:cs="Times New Roman" w:ascii="Liberation Serif" w:hAnsi="Liberation Serif"/>
                <w:b/>
                <w:bCs/>
                <w:i w:val="false"/>
                <w:iCs w:val="false"/>
                <w:sz w:val="24"/>
                <w:szCs w:val="24"/>
                <w:u w:val="none"/>
              </w:rPr>
            </w:r>
          </w:p>
        </w:tc>
        <w:tc>
          <w:tcPr>
            <w:tcW w:w="2250" w:type="dxa"/>
            <w:tcBorders>
              <w:left w:val="single" w:sz="4" w:space="0" w:color="000000"/>
              <w:bottom w:val="single" w:sz="4" w:space="0" w:color="000000"/>
              <w:right w:val="single" w:sz="4" w:space="0" w:color="000000"/>
            </w:tcBorders>
          </w:tcPr>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t>…………</w:t>
            </w:r>
          </w:p>
        </w:tc>
      </w:tr>
      <w:tr>
        <w:trPr>
          <w:trHeight w:val="1331" w:hRule="atLeast"/>
        </w:trPr>
        <w:tc>
          <w:tcPr>
            <w:tcW w:w="1005" w:type="dxa"/>
            <w:tcBorders>
              <w:left w:val="single" w:sz="4" w:space="0" w:color="000000"/>
              <w:bottom w:val="single" w:sz="4" w:space="0" w:color="000000"/>
            </w:tcBorders>
          </w:tcPr>
          <w:p>
            <w:pPr>
              <w:pStyle w:val="Normal"/>
              <w:snapToGrid w:val="false"/>
              <w:jc w:val="center"/>
              <w:rPr>
                <w:rFonts w:ascii="Liberation Serif" w:hAnsi="Liberation Serif"/>
                <w:b/>
                <w:b/>
                <w:sz w:val="24"/>
                <w:szCs w:val="24"/>
              </w:rPr>
            </w:pPr>
            <w:r>
              <w:rPr>
                <w:rFonts w:ascii="Liberation Serif" w:hAnsi="Liberation Serif"/>
                <w:b/>
                <w:sz w:val="24"/>
                <w:szCs w:val="24"/>
              </w:rPr>
            </w:r>
          </w:p>
          <w:p>
            <w:pPr>
              <w:pStyle w:val="Normal"/>
              <w:snapToGrid w:val="false"/>
              <w:jc w:val="center"/>
              <w:rPr>
                <w:rFonts w:ascii="Liberation Serif" w:hAnsi="Liberation Serif"/>
                <w:b/>
                <w:b/>
                <w:sz w:val="24"/>
                <w:szCs w:val="24"/>
              </w:rPr>
            </w:pPr>
            <w:r>
              <w:rPr>
                <w:rFonts w:ascii="Liberation Serif" w:hAnsi="Liberation Serif"/>
                <w:b/>
                <w:sz w:val="24"/>
                <w:szCs w:val="24"/>
              </w:rPr>
              <w:t>05-f</w:t>
            </w:r>
          </w:p>
        </w:tc>
        <w:tc>
          <w:tcPr>
            <w:tcW w:w="7155" w:type="dxa"/>
            <w:tcBorders>
              <w:left w:val="single" w:sz="4" w:space="0" w:color="000000"/>
              <w:bottom w:val="single" w:sz="4" w:space="0" w:color="000000"/>
            </w:tcBorders>
          </w:tcPr>
          <w:p>
            <w:pPr>
              <w:pStyle w:val="Normal"/>
              <w:snapToGrid w:val="false"/>
              <w:rPr>
                <w:rFonts w:ascii="Liberation Serif" w:hAnsi="Liberation Serif"/>
                <w:sz w:val="24"/>
                <w:szCs w:val="24"/>
              </w:rPr>
            </w:pPr>
            <w:r>
              <w:rPr>
                <w:rFonts w:ascii="Liberation Serif" w:hAnsi="Liberation Serif"/>
                <w:sz w:val="24"/>
                <w:szCs w:val="24"/>
              </w:rPr>
            </w:r>
          </w:p>
          <w:p>
            <w:pPr>
              <w:pStyle w:val="Normal"/>
              <w:snapToGrid w:val="false"/>
              <w:rPr>
                <w:rFonts w:ascii="Liberation Serif" w:hAnsi="Liberation Serif"/>
                <w:sz w:val="24"/>
                <w:szCs w:val="24"/>
              </w:rPr>
            </w:pPr>
            <w:r>
              <w:rPr>
                <w:rFonts w:ascii="Liberation Serif" w:hAnsi="Liberation Serif"/>
                <w:b/>
                <w:bCs/>
                <w:sz w:val="24"/>
                <w:szCs w:val="24"/>
                <w:u w:val="single"/>
              </w:rPr>
              <w:t>Pneus :</w:t>
            </w:r>
            <w:r>
              <w:rPr>
                <w:rFonts w:ascii="Liberation Serif" w:hAnsi="Liberation Serif"/>
                <w:sz w:val="24"/>
                <w:szCs w:val="24"/>
              </w:rPr>
              <w:t xml:space="preserve"> pneus de toutes sortes (voiture, camion,...)</w:t>
            </w:r>
          </w:p>
          <w:p>
            <w:pPr>
              <w:pStyle w:val="Normal"/>
              <w:snapToGrid w:val="false"/>
              <w:rPr>
                <w:rFonts w:ascii="Liberation Serif" w:hAnsi="Liberation Serif"/>
                <w:sz w:val="24"/>
                <w:szCs w:val="24"/>
              </w:rPr>
            </w:pPr>
            <w:r>
              <w:rPr>
                <w:rFonts w:ascii="Liberation Serif" w:hAnsi="Liberation Serif"/>
                <w:sz w:val="24"/>
                <w:szCs w:val="24"/>
              </w:rPr>
            </w:r>
          </w:p>
          <w:p>
            <w:pPr>
              <w:pStyle w:val="Normal"/>
              <w:snapToGrid w:val="false"/>
              <w:rPr>
                <w:rFonts w:ascii="Liberation Serif" w:hAnsi="Liberation Serif"/>
                <w:b/>
                <w:b/>
                <w:bCs/>
                <w:sz w:val="24"/>
                <w:szCs w:val="24"/>
                <w:u w:val="single"/>
              </w:rPr>
            </w:pPr>
            <w:r>
              <w:rPr>
                <w:rFonts w:ascii="Liberation Serif" w:hAnsi="Liberation Serif"/>
                <w:b/>
                <w:bCs/>
                <w:sz w:val="24"/>
                <w:szCs w:val="24"/>
                <w:u w:val="none"/>
              </w:rPr>
              <w:t>L’UNITÉ :</w:t>
            </w:r>
            <w:r>
              <w:rPr>
                <w:rFonts w:cs="Times New Roman" w:ascii="Liberation Serif" w:hAnsi="Liberation Serif"/>
                <w:b/>
                <w:bCs/>
                <w:i w:val="false"/>
                <w:iCs w:val="false"/>
                <w:sz w:val="24"/>
                <w:szCs w:val="24"/>
                <w:u w:val="none"/>
              </w:rPr>
              <w:t>………………………………………….........................</w:t>
            </w:r>
          </w:p>
          <w:p>
            <w:pPr>
              <w:pStyle w:val="Normal"/>
              <w:snapToGrid w:val="false"/>
              <w:rPr>
                <w:rFonts w:ascii="Liberation Serif" w:hAnsi="Liberation Serif" w:cs="Times New Roman"/>
                <w:b/>
                <w:b/>
                <w:bCs/>
                <w:i w:val="false"/>
                <w:i w:val="false"/>
                <w:iCs w:val="false"/>
                <w:sz w:val="24"/>
                <w:szCs w:val="24"/>
                <w:u w:val="none"/>
              </w:rPr>
            </w:pPr>
            <w:r>
              <w:rPr>
                <w:rFonts w:cs="Times New Roman" w:ascii="Liberation Serif" w:hAnsi="Liberation Serif"/>
                <w:b/>
                <w:bCs/>
                <w:i w:val="false"/>
                <w:iCs w:val="false"/>
                <w:sz w:val="24"/>
                <w:szCs w:val="24"/>
                <w:u w:val="none"/>
              </w:rPr>
            </w:r>
          </w:p>
        </w:tc>
        <w:tc>
          <w:tcPr>
            <w:tcW w:w="2250" w:type="dxa"/>
            <w:tcBorders>
              <w:left w:val="single" w:sz="4" w:space="0" w:color="000000"/>
              <w:bottom w:val="single" w:sz="4" w:space="0" w:color="000000"/>
              <w:right w:val="single" w:sz="4" w:space="0" w:color="000000"/>
            </w:tcBorders>
          </w:tcPr>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t>…………</w:t>
            </w:r>
          </w:p>
        </w:tc>
      </w:tr>
      <w:tr>
        <w:trPr>
          <w:trHeight w:val="4275" w:hRule="atLeast"/>
        </w:trPr>
        <w:tc>
          <w:tcPr>
            <w:tcW w:w="1005" w:type="dxa"/>
            <w:tcBorders>
              <w:top w:val="single" w:sz="4" w:space="0" w:color="000000"/>
              <w:left w:val="single" w:sz="4" w:space="0" w:color="000000"/>
              <w:bottom w:val="single" w:sz="4" w:space="0" w:color="000000"/>
            </w:tcBorders>
          </w:tcPr>
          <w:p>
            <w:pPr>
              <w:pStyle w:val="Normal"/>
              <w:snapToGrid w:val="false"/>
              <w:jc w:val="center"/>
              <w:rPr>
                <w:rFonts w:ascii="Liberation Serif" w:hAnsi="Liberation Serif"/>
                <w:b/>
                <w:b/>
                <w:sz w:val="24"/>
                <w:szCs w:val="24"/>
              </w:rPr>
            </w:pPr>
            <w:r>
              <w:rPr>
                <w:rFonts w:ascii="Liberation Serif" w:hAnsi="Liberation Serif"/>
                <w:b/>
                <w:sz w:val="24"/>
                <w:szCs w:val="24"/>
              </w:rPr>
            </w:r>
          </w:p>
          <w:p>
            <w:pPr>
              <w:pStyle w:val="Normal"/>
              <w:jc w:val="center"/>
              <w:rPr>
                <w:rFonts w:ascii="Liberation Serif" w:hAnsi="Liberation Serif"/>
                <w:b/>
                <w:b/>
                <w:sz w:val="24"/>
                <w:szCs w:val="24"/>
              </w:rPr>
            </w:pPr>
            <w:r>
              <w:rPr>
                <w:rFonts w:ascii="Liberation Serif" w:hAnsi="Liberation Serif"/>
                <w:b/>
                <w:sz w:val="24"/>
                <w:szCs w:val="24"/>
              </w:rPr>
              <w:t>06</w:t>
            </w:r>
          </w:p>
        </w:tc>
        <w:tc>
          <w:tcPr>
            <w:tcW w:w="7155" w:type="dxa"/>
            <w:tcBorders>
              <w:top w:val="single" w:sz="4" w:space="0" w:color="000000"/>
              <w:left w:val="single" w:sz="4" w:space="0" w:color="000000"/>
              <w:bottom w:val="single" w:sz="4" w:space="0" w:color="000000"/>
            </w:tcBorders>
          </w:tcPr>
          <w:p>
            <w:pPr>
              <w:pStyle w:val="Normal"/>
              <w:snapToGrid w:val="false"/>
              <w:rPr>
                <w:rFonts w:ascii="Liberation Serif" w:hAnsi="Liberation Serif" w:cs="Times New Roman"/>
                <w:sz w:val="24"/>
                <w:szCs w:val="24"/>
              </w:rPr>
            </w:pPr>
            <w:r>
              <w:rPr>
                <w:rFonts w:cs="Times New Roman" w:ascii="Liberation Serif" w:hAnsi="Liberation Serif"/>
                <w:sz w:val="24"/>
                <w:szCs w:val="24"/>
              </w:rPr>
            </w:r>
          </w:p>
          <w:p>
            <w:pPr>
              <w:pStyle w:val="Titre1"/>
              <w:numPr>
                <w:ilvl w:val="0"/>
                <w:numId w:val="0"/>
              </w:numPr>
              <w:ind w:left="0" w:right="0" w:hanging="0"/>
              <w:rPr>
                <w:rFonts w:ascii="Liberation Serif" w:hAnsi="Liberation Serif"/>
                <w:sz w:val="24"/>
                <w:szCs w:val="24"/>
              </w:rPr>
            </w:pPr>
            <w:r>
              <w:rPr>
                <w:rFonts w:ascii="Liberation Serif" w:hAnsi="Liberation Serif"/>
                <w:sz w:val="24"/>
                <w:szCs w:val="24"/>
                <w:u w:val="single"/>
              </w:rPr>
              <w:t>MISE A DISPOSITION DE PELLE SUR CHENILLES</w:t>
            </w:r>
            <w:r>
              <w:rPr>
                <w:rFonts w:ascii="Liberation Serif" w:hAnsi="Liberation Serif"/>
                <w:sz w:val="24"/>
                <w:szCs w:val="24"/>
              </w:rPr>
              <w:t xml:space="preserve"> </w:t>
            </w:r>
          </w:p>
          <w:p>
            <w:pPr>
              <w:pStyle w:val="Retraitdecorpsdetexte"/>
              <w:ind w:left="0" w:right="0" w:hanging="0"/>
              <w:rPr>
                <w:rFonts w:ascii="Liberation Serif" w:hAnsi="Liberation Serif"/>
                <w:sz w:val="24"/>
                <w:szCs w:val="24"/>
              </w:rPr>
            </w:pPr>
            <w:r>
              <w:rPr>
                <w:rFonts w:ascii="Liberation Serif" w:hAnsi="Liberation Serif"/>
                <w:sz w:val="24"/>
                <w:szCs w:val="24"/>
              </w:rPr>
            </w:r>
          </w:p>
          <w:p>
            <w:pPr>
              <w:pStyle w:val="Retraitdecorpsdetexte"/>
              <w:ind w:left="0" w:right="0" w:hanging="0"/>
              <w:jc w:val="both"/>
              <w:rPr>
                <w:rFonts w:ascii="Liberation Serif" w:hAnsi="Liberation Serif"/>
                <w:sz w:val="24"/>
                <w:szCs w:val="24"/>
              </w:rPr>
            </w:pPr>
            <w:r>
              <w:rPr>
                <w:rFonts w:ascii="Liberation Serif" w:hAnsi="Liberation Serif"/>
                <w:sz w:val="24"/>
                <w:szCs w:val="24"/>
              </w:rPr>
              <w:t>Ce prix rémunère les frais de mise à disposition d’une pelle sur chenilles avec chauffeur.</w:t>
            </w:r>
          </w:p>
          <w:p>
            <w:pPr>
              <w:pStyle w:val="Retraitdecorpsdetexte"/>
              <w:ind w:left="0" w:right="0" w:hanging="0"/>
              <w:jc w:val="both"/>
              <w:rPr>
                <w:rFonts w:ascii="Liberation Serif" w:hAnsi="Liberation Serif"/>
                <w:sz w:val="24"/>
                <w:szCs w:val="24"/>
              </w:rPr>
            </w:pPr>
            <w:r>
              <w:rPr>
                <w:rFonts w:ascii="Liberation Serif" w:hAnsi="Liberation Serif"/>
                <w:sz w:val="24"/>
                <w:szCs w:val="24"/>
              </w:rPr>
            </w:r>
          </w:p>
          <w:p>
            <w:pPr>
              <w:pStyle w:val="Retraitdecorpsdetexte"/>
              <w:numPr>
                <w:ilvl w:val="0"/>
                <w:numId w:val="0"/>
              </w:numPr>
              <w:tabs>
                <w:tab w:val="left" w:pos="720" w:leader="none"/>
                <w:tab w:val="left" w:pos="1141" w:leader="none"/>
              </w:tabs>
              <w:ind w:left="0" w:right="0" w:hanging="0"/>
              <w:jc w:val="both"/>
              <w:rPr>
                <w:rFonts w:ascii="Liberation Serif" w:hAnsi="Liberation Serif"/>
                <w:sz w:val="24"/>
                <w:szCs w:val="24"/>
              </w:rPr>
            </w:pPr>
            <w:r>
              <w:rPr>
                <w:rFonts w:ascii="Liberation Serif" w:hAnsi="Liberation Serif"/>
                <w:sz w:val="24"/>
                <w:szCs w:val="24"/>
              </w:rPr>
              <w:t>Il comprend la main-d’œuvre, les équipements, le carburant, l’entretien du matériel, etc.</w:t>
            </w:r>
          </w:p>
          <w:p>
            <w:pPr>
              <w:pStyle w:val="Retraitdecorpsdetexte"/>
              <w:numPr>
                <w:ilvl w:val="0"/>
                <w:numId w:val="0"/>
              </w:numPr>
              <w:tabs>
                <w:tab w:val="left" w:pos="720" w:leader="none"/>
                <w:tab w:val="left" w:pos="1141" w:leader="none"/>
              </w:tabs>
              <w:ind w:left="0" w:right="0" w:hanging="0"/>
              <w:jc w:val="both"/>
              <w:rPr>
                <w:rFonts w:ascii="Liberation Serif" w:hAnsi="Liberation Serif"/>
                <w:sz w:val="24"/>
                <w:szCs w:val="24"/>
              </w:rPr>
            </w:pPr>
            <w:r>
              <w:rPr>
                <w:rFonts w:ascii="Liberation Serif" w:hAnsi="Liberation Serif"/>
                <w:sz w:val="24"/>
                <w:szCs w:val="24"/>
              </w:rPr>
              <w:t>Il comprend également la mise à disposition de godet classique, cribleur  ou tamis (pour extraction de végétaux humides) suivant les nécessités du chantier.</w:t>
            </w:r>
          </w:p>
          <w:p>
            <w:pPr>
              <w:pStyle w:val="Retraitdecorpsdetexte"/>
              <w:tabs>
                <w:tab w:val="clear" w:pos="720"/>
                <w:tab w:val="left" w:pos="1141" w:leader="none"/>
              </w:tabs>
              <w:ind w:left="0" w:right="0" w:hanging="0"/>
              <w:jc w:val="both"/>
              <w:rPr>
                <w:rFonts w:ascii="Liberation Serif" w:hAnsi="Liberation Serif"/>
                <w:sz w:val="24"/>
                <w:szCs w:val="24"/>
              </w:rPr>
            </w:pPr>
            <w:r>
              <w:rPr>
                <w:rFonts w:ascii="Liberation Serif" w:hAnsi="Liberation Serif"/>
                <w:sz w:val="24"/>
                <w:szCs w:val="24"/>
              </w:rPr>
            </w:r>
          </w:p>
          <w:p>
            <w:pPr>
              <w:pStyle w:val="Retraitdecorpsdetexte"/>
              <w:tabs>
                <w:tab w:val="clear" w:pos="720"/>
                <w:tab w:val="left" w:pos="1141" w:leader="none"/>
              </w:tabs>
              <w:ind w:left="0" w:right="0" w:hanging="0"/>
              <w:jc w:val="both"/>
              <w:rPr/>
            </w:pPr>
            <w:r>
              <w:rPr>
                <w:rFonts w:ascii="Liberation Serif" w:hAnsi="Liberation Serif"/>
                <w:sz w:val="24"/>
                <w:szCs w:val="24"/>
              </w:rPr>
              <w:t>Les frais d’amenée et de repli sont pris en charge par application du prix n°01.</w:t>
            </w:r>
          </w:p>
        </w:tc>
        <w:tc>
          <w:tcPr>
            <w:tcW w:w="2250" w:type="dxa"/>
            <w:tcBorders>
              <w:top w:val="single" w:sz="4" w:space="0" w:color="000000"/>
              <w:left w:val="single" w:sz="4" w:space="0" w:color="000000"/>
              <w:bottom w:val="single" w:sz="4" w:space="0" w:color="000000"/>
              <w:right w:val="single" w:sz="4" w:space="0" w:color="000000"/>
            </w:tcBorders>
          </w:tcPr>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snapToGrid w:val="false"/>
              <w:rPr>
                <w:rFonts w:ascii="Liberation Serif" w:hAnsi="Liberation Serif"/>
                <w:b/>
                <w:b/>
                <w:bCs/>
                <w:sz w:val="24"/>
                <w:szCs w:val="24"/>
              </w:rPr>
            </w:pPr>
            <w:r>
              <w:rPr>
                <w:rFont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tc>
      </w:tr>
      <w:tr>
        <w:trPr>
          <w:trHeight w:val="1145" w:hRule="atLeast"/>
        </w:trPr>
        <w:tc>
          <w:tcPr>
            <w:tcW w:w="1005" w:type="dxa"/>
            <w:tcBorders>
              <w:top w:val="single" w:sz="4" w:space="0" w:color="000000"/>
              <w:left w:val="single" w:sz="4" w:space="0" w:color="000000"/>
              <w:bottom w:val="single" w:sz="4" w:space="0" w:color="000000"/>
            </w:tcBorders>
          </w:tcPr>
          <w:p>
            <w:pPr>
              <w:pStyle w:val="Normal"/>
              <w:jc w:val="center"/>
              <w:rPr>
                <w:rFonts w:ascii="Liberation Serif" w:hAnsi="Liberation Serif" w:eastAsia="Times;Times New Roman" w:cs="Times;Times New Roman"/>
                <w:b/>
                <w:b/>
                <w:color w:val="auto"/>
                <w:sz w:val="24"/>
                <w:szCs w:val="24"/>
                <w:lang w:val="fr-FR" w:eastAsia="zxx" w:bidi="ar-SA"/>
              </w:rPr>
            </w:pPr>
            <w:r>
              <w:rPr>
                <w:rFonts w:eastAsia="Times;Times New Roman" w:cs="Times;Times New Roman" w:ascii="Liberation Serif" w:hAnsi="Liberation Serif"/>
                <w:b/>
                <w:color w:val="auto"/>
                <w:sz w:val="24"/>
                <w:szCs w:val="24"/>
                <w:lang w:val="fr-FR" w:eastAsia="zxx" w:bidi="ar-SA"/>
              </w:rPr>
              <w:t>‍</w:t>
            </w:r>
            <w:r>
              <w:rPr>
                <w:rFonts w:eastAsia="Times;Times New Roman" w:cs="Times;Times New Roman" w:ascii="Liberation Serif" w:hAnsi="Liberation Serif"/>
                <w:b/>
                <w:color w:val="auto"/>
                <w:sz w:val="24"/>
                <w:szCs w:val="24"/>
                <w:lang w:val="fr-FR" w:eastAsia="zxx" w:bidi="ar-SA"/>
              </w:rPr>
              <w:t>06-a</w:t>
            </w:r>
          </w:p>
        </w:tc>
        <w:tc>
          <w:tcPr>
            <w:tcW w:w="7155" w:type="dxa"/>
            <w:tcBorders>
              <w:top w:val="single" w:sz="4" w:space="0" w:color="000000"/>
              <w:left w:val="single" w:sz="4" w:space="0" w:color="000000"/>
              <w:bottom w:val="single" w:sz="4" w:space="0" w:color="000000"/>
            </w:tcBorders>
          </w:tcPr>
          <w:p>
            <w:pPr>
              <w:pStyle w:val="Titre1"/>
              <w:numPr>
                <w:ilvl w:val="0"/>
                <w:numId w:val="2"/>
              </w:numPr>
              <w:ind w:left="0" w:right="0" w:hanging="0"/>
              <w:rPr>
                <w:rFonts w:ascii="Liberation Serif" w:hAnsi="Liberation Serif"/>
                <w:sz w:val="24"/>
                <w:szCs w:val="24"/>
              </w:rPr>
            </w:pPr>
            <w:r>
              <w:rPr>
                <w:rFonts w:ascii="Liberation Serif" w:hAnsi="Liberation Serif"/>
                <w:sz w:val="24"/>
                <w:szCs w:val="24"/>
              </w:rPr>
              <w:t>Pelle de 90 à 120 CV</w:t>
            </w:r>
          </w:p>
          <w:p>
            <w:pPr>
              <w:pStyle w:val="Normal"/>
              <w:ind w:left="0" w:right="0" w:hanging="0"/>
              <w:rPr>
                <w:rFonts w:ascii="Liberation Serif" w:hAnsi="Liberation Serif"/>
                <w:sz w:val="24"/>
                <w:szCs w:val="24"/>
              </w:rPr>
            </w:pPr>
            <w:r>
              <w:rPr>
                <w:rFonts w:ascii="Liberation Serif" w:hAnsi="Liberation Serif"/>
                <w:sz w:val="24"/>
                <w:szCs w:val="24"/>
              </w:rPr>
            </w:r>
          </w:p>
          <w:p>
            <w:pPr>
              <w:pStyle w:val="Normal"/>
              <w:ind w:left="0" w:right="0" w:hanging="0"/>
              <w:rPr>
                <w:rFonts w:ascii="Liberation Serif" w:hAnsi="Liberation Serif"/>
                <w:sz w:val="24"/>
                <w:szCs w:val="24"/>
              </w:rPr>
            </w:pPr>
            <w:r>
              <w:rPr>
                <w:rFonts w:cs="Times New Roman" w:ascii="Liberation Serif" w:hAnsi="Liberation Serif"/>
                <w:b/>
                <w:bCs/>
                <w:sz w:val="24"/>
                <w:szCs w:val="24"/>
              </w:rPr>
              <w:t xml:space="preserve">LA JOURNÉE </w:t>
            </w:r>
            <w:r>
              <w:rPr>
                <w:rFonts w:eastAsia="Times;Times New Roman" w:cs="Times New Roman" w:ascii="Liberation Serif" w:hAnsi="Liberation Serif"/>
                <w:b/>
                <w:bCs/>
                <w:i/>
                <w:iCs/>
                <w:color w:val="auto"/>
                <w:sz w:val="24"/>
                <w:szCs w:val="24"/>
                <w:lang w:val="fr-FR" w:eastAsia="zxx" w:bidi="ar-SA"/>
              </w:rPr>
              <w:t>…………………………………………..............…</w:t>
            </w:r>
          </w:p>
          <w:p>
            <w:pPr>
              <w:pStyle w:val="Normal"/>
              <w:ind w:left="0" w:right="0" w:hanging="0"/>
              <w:rPr>
                <w:rFonts w:ascii="Liberation Serif" w:hAnsi="Liberation Serif" w:cs="Times New Roman"/>
                <w:b/>
                <w:b/>
                <w:bCs/>
                <w:i/>
                <w:i/>
                <w:iCs/>
                <w:sz w:val="24"/>
                <w:szCs w:val="24"/>
              </w:rPr>
            </w:pPr>
            <w:r>
              <w:rPr>
                <w:rFonts w:cs="Times New Roman" w:ascii="Liberation Serif" w:hAnsi="Liberation Serif"/>
                <w:b/>
                <w:bCs/>
                <w:i/>
                <w:iCs/>
                <w:sz w:val="24"/>
                <w:szCs w:val="24"/>
              </w:rPr>
            </w:r>
          </w:p>
        </w:tc>
        <w:tc>
          <w:tcPr>
            <w:tcW w:w="2250"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t>…………</w:t>
            </w:r>
          </w:p>
        </w:tc>
      </w:tr>
      <w:tr>
        <w:trPr>
          <w:trHeight w:val="1365" w:hRule="atLeast"/>
        </w:trPr>
        <w:tc>
          <w:tcPr>
            <w:tcW w:w="1005" w:type="dxa"/>
            <w:tcBorders>
              <w:left w:val="single" w:sz="4" w:space="0" w:color="000000"/>
              <w:bottom w:val="single" w:sz="4" w:space="0" w:color="000000"/>
            </w:tcBorders>
          </w:tcPr>
          <w:p>
            <w:pPr>
              <w:pStyle w:val="Normal"/>
              <w:jc w:val="center"/>
              <w:rPr>
                <w:rFonts w:ascii="Liberation Serif" w:hAnsi="Liberation Serif" w:eastAsia="Times;Times New Roman" w:cs="Times;Times New Roman"/>
                <w:b/>
                <w:b/>
                <w:color w:val="auto"/>
                <w:sz w:val="24"/>
                <w:szCs w:val="24"/>
                <w:lang w:val="fr-FR" w:eastAsia="zxx" w:bidi="ar-SA"/>
              </w:rPr>
            </w:pPr>
            <w:r>
              <w:rPr>
                <w:rFonts w:eastAsia="Times;Times New Roman" w:cs="Times;Times New Roman" w:ascii="Liberation Serif" w:hAnsi="Liberation Serif"/>
                <w:b/>
                <w:color w:val="auto"/>
                <w:sz w:val="24"/>
                <w:szCs w:val="24"/>
                <w:lang w:val="fr-FR" w:eastAsia="zxx" w:bidi="ar-SA"/>
              </w:rPr>
            </w:r>
          </w:p>
          <w:p>
            <w:pPr>
              <w:pStyle w:val="Normal"/>
              <w:jc w:val="center"/>
              <w:rPr>
                <w:rFonts w:ascii="Liberation Serif" w:hAnsi="Liberation Serif" w:eastAsia="Times;Times New Roman" w:cs="Times;Times New Roman"/>
                <w:b/>
                <w:b/>
                <w:color w:val="auto"/>
                <w:sz w:val="24"/>
                <w:szCs w:val="24"/>
                <w:lang w:val="fr-FR" w:eastAsia="zxx" w:bidi="ar-SA"/>
              </w:rPr>
            </w:pPr>
            <w:r>
              <w:rPr>
                <w:rFonts w:eastAsia="Times;Times New Roman" w:cs="Times;Times New Roman" w:ascii="Liberation Serif" w:hAnsi="Liberation Serif"/>
                <w:b/>
                <w:color w:val="auto"/>
                <w:sz w:val="24"/>
                <w:szCs w:val="24"/>
                <w:lang w:val="fr-FR" w:eastAsia="zxx" w:bidi="ar-SA"/>
              </w:rPr>
              <w:t>06-b</w:t>
            </w:r>
          </w:p>
        </w:tc>
        <w:tc>
          <w:tcPr>
            <w:tcW w:w="7155" w:type="dxa"/>
            <w:tcBorders>
              <w:left w:val="single" w:sz="4" w:space="0" w:color="000000"/>
              <w:bottom w:val="single" w:sz="4" w:space="0" w:color="000000"/>
            </w:tcBorders>
          </w:tcPr>
          <w:p>
            <w:pPr>
              <w:pStyle w:val="Normal"/>
              <w:rPr>
                <w:rFonts w:ascii="Liberation Serif" w:hAnsi="Liberation Serif"/>
                <w:sz w:val="24"/>
                <w:szCs w:val="24"/>
              </w:rPr>
            </w:pPr>
            <w:r>
              <w:rPr>
                <w:rFonts w:ascii="Liberation Serif" w:hAnsi="Liberation Serif"/>
                <w:sz w:val="24"/>
                <w:szCs w:val="24"/>
              </w:rPr>
            </w:r>
          </w:p>
          <w:p>
            <w:pPr>
              <w:pStyle w:val="Normal"/>
              <w:rPr>
                <w:rFonts w:ascii="Liberation Serif" w:hAnsi="Liberation Serif"/>
                <w:sz w:val="24"/>
                <w:szCs w:val="24"/>
              </w:rPr>
            </w:pPr>
            <w:r>
              <w:rPr>
                <w:rFonts w:ascii="Liberation Serif" w:hAnsi="Liberation Serif"/>
                <w:b/>
                <w:sz w:val="24"/>
                <w:szCs w:val="24"/>
                <w:u w:val="none"/>
              </w:rPr>
              <w:t>Pelle supérieure à 120 CV</w:t>
            </w:r>
          </w:p>
          <w:p>
            <w:pPr>
              <w:pStyle w:val="Normal"/>
              <w:rPr>
                <w:rFonts w:ascii="Liberation Serif" w:hAnsi="Liberation Serif"/>
                <w:sz w:val="24"/>
                <w:szCs w:val="24"/>
              </w:rPr>
            </w:pPr>
            <w:r>
              <w:rPr>
                <w:rFonts w:ascii="Liberation Serif" w:hAnsi="Liberation Serif"/>
                <w:sz w:val="24"/>
                <w:szCs w:val="24"/>
              </w:rPr>
            </w:r>
          </w:p>
          <w:p>
            <w:pPr>
              <w:pStyle w:val="Normal"/>
              <w:rPr>
                <w:rFonts w:ascii="Liberation Serif" w:hAnsi="Liberation Serif"/>
                <w:sz w:val="24"/>
                <w:szCs w:val="24"/>
              </w:rPr>
            </w:pPr>
            <w:r>
              <w:rPr>
                <w:rFonts w:cs="Times New Roman" w:ascii="Liberation Serif" w:hAnsi="Liberation Serif"/>
                <w:b/>
                <w:bCs/>
                <w:sz w:val="24"/>
                <w:szCs w:val="24"/>
              </w:rPr>
              <w:t>LA JOURNÉE :……………………………………..................…</w:t>
            </w:r>
          </w:p>
          <w:p>
            <w:pPr>
              <w:pStyle w:val="Normal"/>
              <w:rPr>
                <w:rFonts w:ascii="Liberation Serif" w:hAnsi="Liberation Serif"/>
                <w:sz w:val="24"/>
                <w:szCs w:val="24"/>
              </w:rPr>
            </w:pPr>
            <w:r>
              <w:rPr>
                <w:rFonts w:ascii="Liberation Serif" w:hAnsi="Liberation Serif"/>
                <w:sz w:val="24"/>
                <w:szCs w:val="24"/>
              </w:rPr>
            </w:r>
          </w:p>
        </w:tc>
        <w:tc>
          <w:tcPr>
            <w:tcW w:w="2250" w:type="dxa"/>
            <w:tcBorders>
              <w:left w:val="single" w:sz="4" w:space="0" w:color="000000"/>
              <w:bottom w:val="single" w:sz="4" w:space="0" w:color="000000"/>
              <w:right w:val="single" w:sz="4" w:space="0" w:color="000000"/>
            </w:tcBorders>
          </w:tcPr>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sz w:val="24"/>
                <w:szCs w:val="24"/>
              </w:rPr>
            </w:pPr>
            <w:r>
              <w:rPr>
                <w:rFonts w:ascii="Liberation Serif" w:hAnsi="Liberation Serif"/>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t>…………</w:t>
            </w:r>
          </w:p>
        </w:tc>
      </w:tr>
      <w:tr>
        <w:trPr>
          <w:trHeight w:val="2100" w:hRule="atLeast"/>
        </w:trPr>
        <w:tc>
          <w:tcPr>
            <w:tcW w:w="1005" w:type="dxa"/>
            <w:tcBorders>
              <w:left w:val="single" w:sz="4" w:space="0" w:color="000000"/>
              <w:bottom w:val="single" w:sz="4" w:space="0" w:color="000000"/>
            </w:tcBorders>
          </w:tcPr>
          <w:p>
            <w:pPr>
              <w:pStyle w:val="Normal"/>
              <w:snapToGrid w:val="false"/>
              <w:jc w:val="center"/>
              <w:rPr>
                <w:rFonts w:ascii="Liberation Serif" w:hAnsi="Liberation Serif"/>
                <w:b/>
                <w:b/>
                <w:sz w:val="24"/>
                <w:szCs w:val="24"/>
              </w:rPr>
            </w:pPr>
            <w:r>
              <w:rPr>
                <w:rFonts w:ascii="Liberation Serif" w:hAnsi="Liberation Serif"/>
                <w:b/>
                <w:sz w:val="24"/>
                <w:szCs w:val="24"/>
              </w:rPr>
            </w:r>
          </w:p>
          <w:p>
            <w:pPr>
              <w:pStyle w:val="Normal"/>
              <w:snapToGrid w:val="false"/>
              <w:jc w:val="center"/>
              <w:rPr>
                <w:rFonts w:ascii="Liberation Serif" w:hAnsi="Liberation Serif"/>
                <w:b/>
                <w:b/>
                <w:sz w:val="24"/>
                <w:szCs w:val="24"/>
              </w:rPr>
            </w:pPr>
            <w:r>
              <w:rPr>
                <w:rFonts w:ascii="Liberation Serif" w:hAnsi="Liberation Serif"/>
                <w:b/>
                <w:sz w:val="24"/>
                <w:szCs w:val="24"/>
              </w:rPr>
              <w:t>07</w:t>
            </w:r>
          </w:p>
        </w:tc>
        <w:tc>
          <w:tcPr>
            <w:tcW w:w="7155" w:type="dxa"/>
            <w:tcBorders>
              <w:left w:val="single" w:sz="4" w:space="0" w:color="000000"/>
              <w:bottom w:val="single" w:sz="4" w:space="0" w:color="000000"/>
            </w:tcBorders>
          </w:tcPr>
          <w:p>
            <w:pPr>
              <w:pStyle w:val="Normal"/>
              <w:snapToGrid w:val="false"/>
              <w:rPr>
                <w:rFonts w:ascii="Liberation Serif" w:hAnsi="Liberation Serif"/>
                <w:b/>
                <w:b/>
                <w:bCs/>
                <w:i/>
                <w:i/>
                <w:iCs/>
                <w:sz w:val="24"/>
                <w:szCs w:val="24"/>
              </w:rPr>
            </w:pPr>
            <w:r>
              <w:rPr>
                <w:rFonts w:ascii="Liberation Serif" w:hAnsi="Liberation Serif"/>
                <w:b/>
                <w:bCs/>
                <w:i/>
                <w:iCs/>
                <w:sz w:val="24"/>
                <w:szCs w:val="24"/>
              </w:rPr>
            </w:r>
          </w:p>
          <w:p>
            <w:pPr>
              <w:pStyle w:val="Normal"/>
              <w:rPr>
                <w:rFonts w:ascii="Liberation Serif" w:hAnsi="Liberation Serif"/>
                <w:b/>
                <w:b/>
                <w:sz w:val="24"/>
                <w:szCs w:val="24"/>
                <w:u w:val="single"/>
              </w:rPr>
            </w:pPr>
            <w:r>
              <w:rPr>
                <w:rFonts w:ascii="Liberation Serif" w:hAnsi="Liberation Serif"/>
                <w:b/>
                <w:sz w:val="24"/>
                <w:szCs w:val="24"/>
                <w:u w:val="single"/>
              </w:rPr>
              <w:t xml:space="preserve">MISE A DISPOSITION DE CAMION AVEC CHAUFFEUR </w:t>
            </w:r>
          </w:p>
          <w:p>
            <w:pPr>
              <w:pStyle w:val="Normal"/>
              <w:rPr>
                <w:rFonts w:ascii="Liberation Serif" w:hAnsi="Liberation Serif"/>
                <w:sz w:val="24"/>
                <w:szCs w:val="24"/>
              </w:rPr>
            </w:pPr>
            <w:r>
              <w:rPr>
                <w:rFonts w:ascii="Liberation Serif" w:hAnsi="Liberation Serif"/>
                <w:sz w:val="24"/>
                <w:szCs w:val="24"/>
              </w:rPr>
            </w:r>
          </w:p>
          <w:p>
            <w:pPr>
              <w:pStyle w:val="Retraitdecorpsdetexte"/>
              <w:ind w:left="0" w:right="0" w:hanging="0"/>
              <w:jc w:val="both"/>
              <w:rPr>
                <w:rFonts w:ascii="Liberation Serif" w:hAnsi="Liberation Serif"/>
                <w:sz w:val="24"/>
                <w:szCs w:val="24"/>
              </w:rPr>
            </w:pPr>
            <w:r>
              <w:rPr>
                <w:rFonts w:ascii="Liberation Serif" w:hAnsi="Liberation Serif"/>
                <w:sz w:val="24"/>
                <w:szCs w:val="24"/>
              </w:rPr>
              <w:t>Ce prix rémunère les frais de mise à disposition, à pied d’œuvre, d’un camion avec chauffeur.</w:t>
            </w:r>
          </w:p>
          <w:p>
            <w:pPr>
              <w:pStyle w:val="Retraitdecorpsdetexte"/>
              <w:numPr>
                <w:ilvl w:val="0"/>
                <w:numId w:val="0"/>
              </w:numPr>
              <w:tabs>
                <w:tab w:val="left" w:pos="720" w:leader="none"/>
                <w:tab w:val="left" w:pos="1141" w:leader="none"/>
              </w:tabs>
              <w:ind w:left="0" w:right="0" w:hanging="0"/>
              <w:jc w:val="both"/>
              <w:rPr/>
            </w:pPr>
            <w:r>
              <w:rPr>
                <w:rFonts w:ascii="Liberation Serif" w:hAnsi="Liberation Serif"/>
                <w:sz w:val="24"/>
                <w:szCs w:val="24"/>
              </w:rPr>
              <w:t>Il comprend la main-d’œuvre, les équipements, le carburant, l’entretien du matériel, etc.</w:t>
            </w:r>
          </w:p>
        </w:tc>
        <w:tc>
          <w:tcPr>
            <w:tcW w:w="2250" w:type="dxa"/>
            <w:tcBorders>
              <w:left w:val="single" w:sz="4" w:space="0" w:color="000000"/>
              <w:bottom w:val="single" w:sz="4" w:space="0" w:color="000000"/>
              <w:right w:val="single" w:sz="4" w:space="0" w:color="000000"/>
            </w:tcBorders>
          </w:tcPr>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tc>
      </w:tr>
      <w:tr>
        <w:trPr>
          <w:trHeight w:val="1100" w:hRule="atLeast"/>
        </w:trPr>
        <w:tc>
          <w:tcPr>
            <w:tcW w:w="1005" w:type="dxa"/>
            <w:tcBorders>
              <w:left w:val="single" w:sz="4" w:space="0" w:color="000000"/>
              <w:bottom w:val="single" w:sz="4" w:space="0" w:color="000000"/>
            </w:tcBorders>
          </w:tcPr>
          <w:p>
            <w:pPr>
              <w:pStyle w:val="Normal"/>
              <w:snapToGrid w:val="false"/>
              <w:jc w:val="center"/>
              <w:rPr>
                <w:rFonts w:ascii="Liberation Serif" w:hAnsi="Liberation Serif" w:eastAsia="Times;Times New Roman" w:cs="Times;Times New Roman"/>
                <w:b/>
                <w:b/>
                <w:color w:val="auto"/>
                <w:sz w:val="24"/>
                <w:szCs w:val="24"/>
                <w:lang w:val="fr-FR" w:eastAsia="zxx" w:bidi="ar-SA"/>
              </w:rPr>
            </w:pPr>
            <w:r>
              <w:rPr>
                <w:rFonts w:eastAsia="Times;Times New Roman" w:cs="Times;Times New Roman" w:ascii="Liberation Serif" w:hAnsi="Liberation Serif"/>
                <w:b/>
                <w:color w:val="auto"/>
                <w:sz w:val="24"/>
                <w:szCs w:val="24"/>
                <w:lang w:val="fr-FR" w:eastAsia="zxx" w:bidi="ar-SA"/>
              </w:rPr>
              <w:t>‍</w:t>
            </w:r>
          </w:p>
          <w:p>
            <w:pPr>
              <w:pStyle w:val="Normal"/>
              <w:snapToGrid w:val="false"/>
              <w:jc w:val="center"/>
              <w:rPr>
                <w:rFonts w:ascii="Liberation Serif" w:hAnsi="Liberation Serif" w:eastAsia="Times;Times New Roman" w:cs="Times;Times New Roman"/>
                <w:b/>
                <w:b/>
                <w:color w:val="auto"/>
                <w:sz w:val="24"/>
                <w:szCs w:val="24"/>
                <w:lang w:val="fr-FR" w:eastAsia="zxx" w:bidi="ar-SA"/>
              </w:rPr>
            </w:pPr>
            <w:r>
              <w:rPr>
                <w:rFonts w:eastAsia="Times;Times New Roman" w:cs="Times;Times New Roman" w:ascii="Liberation Serif" w:hAnsi="Liberation Serif"/>
                <w:b/>
                <w:color w:val="auto"/>
                <w:sz w:val="24"/>
                <w:szCs w:val="24"/>
                <w:lang w:val="fr-FR" w:eastAsia="zxx" w:bidi="ar-SA"/>
              </w:rPr>
              <w:t>07-a</w:t>
            </w:r>
          </w:p>
        </w:tc>
        <w:tc>
          <w:tcPr>
            <w:tcW w:w="7155" w:type="dxa"/>
            <w:tcBorders>
              <w:left w:val="single" w:sz="4" w:space="0" w:color="000000"/>
              <w:bottom w:val="single" w:sz="4" w:space="0" w:color="000000"/>
            </w:tcBorders>
          </w:tcPr>
          <w:p>
            <w:pPr>
              <w:pStyle w:val="Normal"/>
              <w:snapToGrid w:val="false"/>
              <w:rPr>
                <w:rFonts w:ascii="Liberation Serif" w:hAnsi="Liberation Serif"/>
                <w:b/>
                <w:b/>
                <w:bCs/>
                <w:i w:val="false"/>
                <w:i w:val="false"/>
                <w:iCs w:val="false"/>
                <w:sz w:val="24"/>
                <w:szCs w:val="24"/>
              </w:rPr>
            </w:pPr>
            <w:r>
              <w:rPr>
                <w:rFonts w:ascii="Liberation Serif" w:hAnsi="Liberation Serif"/>
                <w:b/>
                <w:bCs/>
                <w:i w:val="false"/>
                <w:iCs w:val="false"/>
                <w:sz w:val="24"/>
                <w:szCs w:val="24"/>
              </w:rPr>
            </w:r>
          </w:p>
          <w:p>
            <w:pPr>
              <w:pStyle w:val="Normal"/>
              <w:snapToGrid w:val="false"/>
              <w:rPr>
                <w:rFonts w:ascii="Liberation Serif" w:hAnsi="Liberation Serif"/>
                <w:b/>
                <w:b/>
                <w:bCs/>
                <w:i w:val="false"/>
                <w:i w:val="false"/>
                <w:iCs w:val="false"/>
                <w:sz w:val="24"/>
                <w:szCs w:val="24"/>
              </w:rPr>
            </w:pPr>
            <w:r>
              <w:rPr>
                <w:rFonts w:ascii="Liberation Serif" w:hAnsi="Liberation Serif"/>
                <w:b/>
                <w:bCs/>
                <w:i w:val="false"/>
                <w:iCs w:val="false"/>
                <w:sz w:val="24"/>
                <w:szCs w:val="24"/>
              </w:rPr>
              <w:t>Camion de 26 t</w:t>
            </w:r>
          </w:p>
          <w:p>
            <w:pPr>
              <w:pStyle w:val="Normal"/>
              <w:snapToGrid w:val="false"/>
              <w:rPr>
                <w:rFonts w:ascii="Liberation Serif" w:hAnsi="Liberation Serif"/>
                <w:b/>
                <w:b/>
                <w:bCs/>
                <w:i/>
                <w:i/>
                <w:iCs/>
                <w:sz w:val="24"/>
                <w:szCs w:val="24"/>
              </w:rPr>
            </w:pPr>
            <w:r>
              <w:rPr>
                <w:rFonts w:ascii="Liberation Serif" w:hAnsi="Liberation Serif"/>
                <w:b/>
                <w:bCs/>
                <w:i/>
                <w:iCs/>
                <w:sz w:val="24"/>
                <w:szCs w:val="24"/>
              </w:rPr>
            </w:r>
          </w:p>
          <w:p>
            <w:pPr>
              <w:pStyle w:val="Normal"/>
              <w:snapToGrid w:val="false"/>
              <w:rPr>
                <w:rFonts w:ascii="Liberation Serif" w:hAnsi="Liberation Serif"/>
                <w:b/>
                <w:b/>
                <w:bCs/>
                <w:i w:val="false"/>
                <w:i w:val="false"/>
                <w:iCs w:val="false"/>
                <w:sz w:val="24"/>
                <w:szCs w:val="24"/>
              </w:rPr>
            </w:pPr>
            <w:r>
              <w:rPr>
                <w:rFonts w:cs="Times New Roman" w:ascii="Liberation Serif" w:hAnsi="Liberation Serif"/>
                <w:b/>
                <w:bCs/>
                <w:i w:val="false"/>
                <w:iCs w:val="false"/>
                <w:sz w:val="24"/>
                <w:szCs w:val="24"/>
              </w:rPr>
              <w:t xml:space="preserve">LA JOURNÉE : </w:t>
            </w:r>
            <w:r>
              <w:rPr>
                <w:rFonts w:eastAsia="Times;Times New Roman" w:cs="Times New Roman" w:ascii="Liberation Serif" w:hAnsi="Liberation Serif"/>
                <w:b/>
                <w:bCs/>
                <w:i w:val="false"/>
                <w:iCs w:val="false"/>
                <w:color w:val="auto"/>
                <w:sz w:val="24"/>
                <w:szCs w:val="24"/>
                <w:lang w:val="fr-FR" w:eastAsia="zxx" w:bidi="ar-SA"/>
              </w:rPr>
              <w:t>……………………………………..................…</w:t>
            </w:r>
          </w:p>
          <w:p>
            <w:pPr>
              <w:pStyle w:val="Normal"/>
              <w:snapToGrid w:val="false"/>
              <w:rPr>
                <w:rFonts w:ascii="Liberation Serif" w:hAnsi="Liberation Serif"/>
                <w:b/>
                <w:b/>
                <w:bCs/>
                <w:i w:val="false"/>
                <w:i w:val="false"/>
                <w:iCs w:val="false"/>
                <w:sz w:val="24"/>
                <w:szCs w:val="24"/>
              </w:rPr>
            </w:pPr>
            <w:r>
              <w:rPr>
                <w:rFonts w:ascii="Liberation Serif" w:hAnsi="Liberation Serif"/>
                <w:b/>
                <w:bCs/>
                <w:i w:val="false"/>
                <w:iCs w:val="false"/>
                <w:sz w:val="24"/>
                <w:szCs w:val="24"/>
              </w:rPr>
            </w:r>
          </w:p>
          <w:p>
            <w:pPr>
              <w:pStyle w:val="Normal"/>
              <w:snapToGrid w:val="false"/>
              <w:rPr>
                <w:rFonts w:ascii="Liberation Serif" w:hAnsi="Liberation Serif"/>
                <w:b/>
                <w:b/>
                <w:bCs/>
                <w:i w:val="false"/>
                <w:i w:val="false"/>
                <w:iCs w:val="false"/>
                <w:sz w:val="24"/>
                <w:szCs w:val="24"/>
              </w:rPr>
            </w:pPr>
            <w:r>
              <w:rPr>
                <w:rFonts w:ascii="Liberation Serif" w:hAnsi="Liberation Serif"/>
                <w:b/>
                <w:bCs/>
                <w:i w:val="false"/>
                <w:iCs w:val="false"/>
                <w:sz w:val="24"/>
                <w:szCs w:val="24"/>
              </w:rPr>
            </w:r>
          </w:p>
          <w:p>
            <w:pPr>
              <w:pStyle w:val="Normal"/>
              <w:snapToGrid w:val="false"/>
              <w:rPr>
                <w:rFonts w:ascii="Liberation Serif" w:hAnsi="Liberation Serif"/>
                <w:b/>
                <w:b/>
                <w:bCs/>
                <w:i w:val="false"/>
                <w:i w:val="false"/>
                <w:iCs w:val="false"/>
                <w:sz w:val="24"/>
                <w:szCs w:val="24"/>
              </w:rPr>
            </w:pPr>
            <w:r>
              <w:rPr>
                <w:rFonts w:ascii="Liberation Serif" w:hAnsi="Liberation Serif"/>
                <w:b/>
                <w:bCs/>
                <w:i w:val="false"/>
                <w:iCs w:val="false"/>
                <w:sz w:val="24"/>
                <w:szCs w:val="24"/>
              </w:rPr>
            </w:r>
          </w:p>
          <w:p>
            <w:pPr>
              <w:pStyle w:val="Normal"/>
              <w:snapToGrid w:val="false"/>
              <w:rPr>
                <w:rFonts w:ascii="Liberation Serif" w:hAnsi="Liberation Serif"/>
                <w:b/>
                <w:b/>
                <w:bCs/>
                <w:i w:val="false"/>
                <w:i w:val="false"/>
                <w:iCs w:val="false"/>
                <w:sz w:val="24"/>
                <w:szCs w:val="24"/>
              </w:rPr>
            </w:pPr>
            <w:r>
              <w:rPr>
                <w:rFonts w:ascii="Liberation Serif" w:hAnsi="Liberation Serif"/>
                <w:b/>
                <w:bCs/>
                <w:i w:val="false"/>
                <w:iCs w:val="false"/>
                <w:sz w:val="24"/>
                <w:szCs w:val="24"/>
              </w:rPr>
            </w:r>
          </w:p>
          <w:p>
            <w:pPr>
              <w:pStyle w:val="Normal"/>
              <w:snapToGrid w:val="false"/>
              <w:rPr>
                <w:rFonts w:ascii="Liberation Serif" w:hAnsi="Liberation Serif"/>
                <w:b/>
                <w:b/>
                <w:bCs/>
                <w:i w:val="false"/>
                <w:i w:val="false"/>
                <w:iCs w:val="false"/>
                <w:sz w:val="24"/>
                <w:szCs w:val="24"/>
              </w:rPr>
            </w:pPr>
            <w:r>
              <w:rPr>
                <w:rFonts w:ascii="Liberation Serif" w:hAnsi="Liberation Serif"/>
                <w:b/>
                <w:bCs/>
                <w:i w:val="false"/>
                <w:iCs w:val="false"/>
                <w:sz w:val="24"/>
                <w:szCs w:val="24"/>
              </w:rPr>
            </w:r>
          </w:p>
        </w:tc>
        <w:tc>
          <w:tcPr>
            <w:tcW w:w="2250" w:type="dxa"/>
            <w:tcBorders>
              <w:left w:val="single" w:sz="4" w:space="0" w:color="000000"/>
              <w:bottom w:val="single" w:sz="4" w:space="0" w:color="000000"/>
              <w:right w:val="single" w:sz="4" w:space="0" w:color="000000"/>
            </w:tcBorders>
          </w:tcPr>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t>…………</w:t>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tc>
      </w:tr>
      <w:tr>
        <w:trPr>
          <w:trHeight w:val="1035" w:hRule="atLeast"/>
        </w:trPr>
        <w:tc>
          <w:tcPr>
            <w:tcW w:w="1005" w:type="dxa"/>
            <w:tcBorders>
              <w:left w:val="single" w:sz="4" w:space="0" w:color="000000"/>
              <w:bottom w:val="single" w:sz="4" w:space="0" w:color="000000"/>
            </w:tcBorders>
          </w:tcPr>
          <w:p>
            <w:pPr>
              <w:pStyle w:val="Normal"/>
              <w:snapToGrid w:val="false"/>
              <w:jc w:val="center"/>
              <w:rPr>
                <w:rFonts w:ascii="Liberation Serif" w:hAnsi="Liberation Serif" w:eastAsia="Times;Times New Roman" w:cs="Times;Times New Roman"/>
                <w:b/>
                <w:b/>
                <w:color w:val="auto"/>
                <w:sz w:val="24"/>
                <w:szCs w:val="24"/>
                <w:lang w:val="fr-FR" w:eastAsia="zxx" w:bidi="ar-SA"/>
              </w:rPr>
            </w:pPr>
            <w:r>
              <w:rPr>
                <w:rFonts w:eastAsia="Times;Times New Roman" w:cs="Times;Times New Roman" w:ascii="Liberation Serif" w:hAnsi="Liberation Serif"/>
                <w:b/>
                <w:color w:val="auto"/>
                <w:sz w:val="24"/>
                <w:szCs w:val="24"/>
                <w:lang w:val="fr-FR" w:eastAsia="zxx" w:bidi="ar-SA"/>
              </w:rPr>
              <w:t>‍</w:t>
            </w:r>
          </w:p>
          <w:p>
            <w:pPr>
              <w:pStyle w:val="Normal"/>
              <w:snapToGrid w:val="false"/>
              <w:jc w:val="center"/>
              <w:rPr>
                <w:rFonts w:ascii="Liberation Serif" w:hAnsi="Liberation Serif" w:eastAsia="Times;Times New Roman" w:cs="Times;Times New Roman"/>
                <w:b/>
                <w:b/>
                <w:color w:val="auto"/>
                <w:sz w:val="24"/>
                <w:szCs w:val="24"/>
                <w:lang w:val="fr-FR" w:eastAsia="zxx" w:bidi="ar-SA"/>
              </w:rPr>
            </w:pPr>
            <w:r>
              <w:rPr>
                <w:rFonts w:eastAsia="Times;Times New Roman" w:cs="Times;Times New Roman" w:ascii="Liberation Serif" w:hAnsi="Liberation Serif"/>
                <w:b/>
                <w:color w:val="auto"/>
                <w:sz w:val="24"/>
                <w:szCs w:val="24"/>
                <w:lang w:val="fr-FR" w:eastAsia="zxx" w:bidi="ar-SA"/>
              </w:rPr>
              <w:t>07-b</w:t>
            </w:r>
          </w:p>
        </w:tc>
        <w:tc>
          <w:tcPr>
            <w:tcW w:w="7155" w:type="dxa"/>
            <w:tcBorders>
              <w:left w:val="single" w:sz="4" w:space="0" w:color="000000"/>
              <w:bottom w:val="single" w:sz="4" w:space="0" w:color="000000"/>
            </w:tcBorders>
          </w:tcPr>
          <w:p>
            <w:pPr>
              <w:pStyle w:val="Normal"/>
              <w:snapToGrid w:val="false"/>
              <w:rPr>
                <w:rFonts w:ascii="Liberation Serif" w:hAnsi="Liberation Serif"/>
                <w:b/>
                <w:b/>
                <w:bCs/>
                <w:i w:val="false"/>
                <w:i w:val="false"/>
                <w:iCs w:val="false"/>
                <w:sz w:val="24"/>
                <w:szCs w:val="24"/>
              </w:rPr>
            </w:pPr>
            <w:r>
              <w:rPr>
                <w:rFonts w:ascii="Liberation Serif" w:hAnsi="Liberation Serif"/>
                <w:b/>
                <w:bCs/>
                <w:i w:val="false"/>
                <w:iCs w:val="false"/>
                <w:sz w:val="24"/>
                <w:szCs w:val="24"/>
              </w:rPr>
            </w:r>
          </w:p>
          <w:p>
            <w:pPr>
              <w:pStyle w:val="Normal"/>
              <w:snapToGrid w:val="false"/>
              <w:rPr>
                <w:rFonts w:ascii="Liberation Serif" w:hAnsi="Liberation Serif"/>
                <w:b/>
                <w:b/>
                <w:bCs/>
                <w:i w:val="false"/>
                <w:i w:val="false"/>
                <w:iCs w:val="false"/>
                <w:sz w:val="24"/>
                <w:szCs w:val="24"/>
              </w:rPr>
            </w:pPr>
            <w:r>
              <w:rPr>
                <w:rFonts w:ascii="Liberation Serif" w:hAnsi="Liberation Serif"/>
                <w:b/>
                <w:bCs/>
                <w:i w:val="false"/>
                <w:iCs w:val="false"/>
                <w:sz w:val="24"/>
                <w:szCs w:val="24"/>
              </w:rPr>
              <w:t>Camion 32 t</w:t>
            </w:r>
          </w:p>
          <w:p>
            <w:pPr>
              <w:pStyle w:val="Normal"/>
              <w:snapToGrid w:val="false"/>
              <w:rPr>
                <w:rFonts w:ascii="Liberation Serif" w:hAnsi="Liberation Serif"/>
                <w:b/>
                <w:b/>
                <w:bCs/>
                <w:i w:val="false"/>
                <w:i w:val="false"/>
                <w:iCs w:val="false"/>
                <w:sz w:val="24"/>
                <w:szCs w:val="24"/>
              </w:rPr>
            </w:pPr>
            <w:r>
              <w:rPr>
                <w:rFonts w:ascii="Liberation Serif" w:hAnsi="Liberation Serif"/>
                <w:b/>
                <w:bCs/>
                <w:i w:val="false"/>
                <w:iCs w:val="false"/>
                <w:sz w:val="24"/>
                <w:szCs w:val="24"/>
              </w:rPr>
            </w:r>
          </w:p>
          <w:p>
            <w:pPr>
              <w:pStyle w:val="Normal"/>
              <w:snapToGrid w:val="false"/>
              <w:rPr>
                <w:rFonts w:ascii="Liberation Serif" w:hAnsi="Liberation Serif"/>
                <w:b/>
                <w:b/>
                <w:bCs/>
                <w:i w:val="false"/>
                <w:i w:val="false"/>
                <w:iCs w:val="false"/>
                <w:sz w:val="24"/>
                <w:szCs w:val="24"/>
              </w:rPr>
            </w:pPr>
            <w:r>
              <w:rPr>
                <w:rFonts w:cs="Times New Roman" w:ascii="Liberation Serif" w:hAnsi="Liberation Serif"/>
                <w:b/>
                <w:bCs/>
                <w:i w:val="false"/>
                <w:iCs w:val="false"/>
                <w:sz w:val="24"/>
                <w:szCs w:val="24"/>
              </w:rPr>
              <w:t xml:space="preserve">LA JOURNÉE : </w:t>
            </w:r>
            <w:r>
              <w:rPr>
                <w:rFonts w:eastAsia="Times;Times New Roman" w:cs="Times New Roman" w:ascii="Liberation Serif" w:hAnsi="Liberation Serif"/>
                <w:b/>
                <w:bCs/>
                <w:i w:val="false"/>
                <w:iCs w:val="false"/>
                <w:color w:val="auto"/>
                <w:sz w:val="24"/>
                <w:szCs w:val="24"/>
                <w:lang w:val="fr-FR" w:eastAsia="zxx" w:bidi="ar-SA"/>
              </w:rPr>
              <w:t>……………………………………..................…</w:t>
            </w:r>
          </w:p>
          <w:p>
            <w:pPr>
              <w:pStyle w:val="Normal"/>
              <w:snapToGrid w:val="false"/>
              <w:rPr>
                <w:rFonts w:ascii="Liberation Serif" w:hAnsi="Liberation Serif"/>
                <w:b/>
                <w:b/>
                <w:bCs/>
                <w:i w:val="false"/>
                <w:i w:val="false"/>
                <w:iCs w:val="false"/>
                <w:sz w:val="24"/>
                <w:szCs w:val="24"/>
              </w:rPr>
            </w:pPr>
            <w:r>
              <w:rPr>
                <w:rFonts w:ascii="Liberation Serif" w:hAnsi="Liberation Serif"/>
                <w:b/>
                <w:bCs/>
                <w:i w:val="false"/>
                <w:iCs w:val="false"/>
                <w:sz w:val="24"/>
                <w:szCs w:val="24"/>
              </w:rPr>
            </w:r>
          </w:p>
        </w:tc>
        <w:tc>
          <w:tcPr>
            <w:tcW w:w="2250" w:type="dxa"/>
            <w:tcBorders>
              <w:left w:val="single" w:sz="4" w:space="0" w:color="000000"/>
              <w:bottom w:val="single" w:sz="4" w:space="0" w:color="000000"/>
              <w:right w:val="single" w:sz="4" w:space="0" w:color="000000"/>
            </w:tcBorders>
          </w:tcPr>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t>…………</w:t>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tc>
      </w:tr>
      <w:tr>
        <w:trPr>
          <w:trHeight w:val="1071" w:hRule="atLeast"/>
        </w:trPr>
        <w:tc>
          <w:tcPr>
            <w:tcW w:w="1005" w:type="dxa"/>
            <w:tcBorders>
              <w:left w:val="single" w:sz="4" w:space="0" w:color="000000"/>
              <w:bottom w:val="single" w:sz="4" w:space="0" w:color="000000"/>
            </w:tcBorders>
          </w:tcPr>
          <w:p>
            <w:pPr>
              <w:pStyle w:val="Normal"/>
              <w:snapToGrid w:val="false"/>
              <w:jc w:val="center"/>
              <w:rPr>
                <w:rFonts w:ascii="Liberation Serif" w:hAnsi="Liberation Serif" w:eastAsia="Times;Times New Roman" w:cs="Times;Times New Roman"/>
                <w:b/>
                <w:b/>
                <w:color w:val="auto"/>
                <w:sz w:val="24"/>
                <w:szCs w:val="24"/>
                <w:lang w:val="fr-FR" w:eastAsia="zxx" w:bidi="ar-SA"/>
              </w:rPr>
            </w:pPr>
            <w:r>
              <w:rPr>
                <w:rFonts w:eastAsia="Times;Times New Roman" w:cs="Times;Times New Roman" w:ascii="Liberation Serif" w:hAnsi="Liberation Serif"/>
                <w:b/>
                <w:color w:val="auto"/>
                <w:sz w:val="24"/>
                <w:szCs w:val="24"/>
                <w:lang w:val="fr-FR" w:eastAsia="zxx" w:bidi="ar-SA"/>
              </w:rPr>
            </w:r>
          </w:p>
          <w:p>
            <w:pPr>
              <w:pStyle w:val="Normal"/>
              <w:snapToGrid w:val="false"/>
              <w:jc w:val="center"/>
              <w:rPr>
                <w:rFonts w:ascii="Liberation Serif" w:hAnsi="Liberation Serif" w:eastAsia="Times;Times New Roman" w:cs="Times;Times New Roman"/>
                <w:b/>
                <w:b/>
                <w:color w:val="auto"/>
                <w:sz w:val="24"/>
                <w:szCs w:val="24"/>
                <w:lang w:val="fr-FR" w:eastAsia="zxx" w:bidi="ar-SA"/>
              </w:rPr>
            </w:pPr>
            <w:r>
              <w:rPr>
                <w:rFonts w:eastAsia="Times;Times New Roman" w:cs="Times;Times New Roman" w:ascii="Liberation Serif" w:hAnsi="Liberation Serif"/>
                <w:b/>
                <w:color w:val="auto"/>
                <w:sz w:val="24"/>
                <w:szCs w:val="24"/>
                <w:lang w:val="fr-FR" w:eastAsia="zxx" w:bidi="ar-SA"/>
              </w:rPr>
              <w:t>08</w:t>
            </w:r>
          </w:p>
        </w:tc>
        <w:tc>
          <w:tcPr>
            <w:tcW w:w="7155" w:type="dxa"/>
            <w:tcBorders>
              <w:left w:val="single" w:sz="4" w:space="0" w:color="000000"/>
              <w:bottom w:val="single" w:sz="4" w:space="0" w:color="000000"/>
            </w:tcBorders>
          </w:tcPr>
          <w:p>
            <w:pPr>
              <w:pStyle w:val="Normal"/>
              <w:snapToGrid w:val="false"/>
              <w:rPr>
                <w:rFonts w:ascii="Liberation Serif" w:hAnsi="Liberation Serif"/>
                <w:b/>
                <w:b/>
                <w:bCs/>
                <w:i/>
                <w:i/>
                <w:iCs/>
                <w:sz w:val="24"/>
                <w:szCs w:val="24"/>
              </w:rPr>
            </w:pPr>
            <w:r>
              <w:rPr>
                <w:rFonts w:ascii="Liberation Serif" w:hAnsi="Liberation Serif"/>
                <w:b/>
                <w:bCs/>
                <w:i/>
                <w:iCs/>
                <w:sz w:val="24"/>
                <w:szCs w:val="24"/>
              </w:rPr>
            </w:r>
          </w:p>
          <w:p>
            <w:pPr>
              <w:pStyle w:val="Normal"/>
              <w:snapToGrid w:val="false"/>
              <w:rPr>
                <w:rFonts w:ascii="Liberation Serif" w:hAnsi="Liberation Serif"/>
                <w:b/>
                <w:b/>
                <w:bCs/>
                <w:i w:val="false"/>
                <w:i w:val="false"/>
                <w:iCs w:val="false"/>
                <w:caps/>
                <w:sz w:val="24"/>
                <w:szCs w:val="24"/>
                <w:u w:val="single"/>
              </w:rPr>
            </w:pPr>
            <w:r>
              <w:rPr>
                <w:rFonts w:ascii="Liberation Serif" w:hAnsi="Liberation Serif"/>
                <w:b/>
                <w:bCs/>
                <w:i w:val="false"/>
                <w:iCs w:val="false"/>
                <w:caps/>
                <w:sz w:val="24"/>
                <w:szCs w:val="24"/>
                <w:u w:val="single"/>
              </w:rPr>
              <w:t>Mise à disposition d’un ouvrier</w:t>
            </w:r>
          </w:p>
          <w:p>
            <w:pPr>
              <w:pStyle w:val="Normal"/>
              <w:snapToGrid w:val="false"/>
              <w:rPr>
                <w:rFonts w:ascii="Liberation Serif" w:hAnsi="Liberation Serif"/>
                <w:b/>
                <w:b/>
                <w:bCs/>
                <w:i/>
                <w:i/>
                <w:iCs/>
                <w:sz w:val="24"/>
                <w:szCs w:val="24"/>
              </w:rPr>
            </w:pPr>
            <w:r>
              <w:rPr>
                <w:rFonts w:ascii="Liberation Serif" w:hAnsi="Liberation Serif"/>
                <w:b/>
                <w:bCs/>
                <w:i/>
                <w:iCs/>
                <w:sz w:val="24"/>
                <w:szCs w:val="24"/>
              </w:rPr>
            </w:r>
          </w:p>
          <w:p>
            <w:pPr>
              <w:pStyle w:val="Normal"/>
              <w:snapToGrid w:val="false"/>
              <w:jc w:val="both"/>
              <w:rPr>
                <w:rFonts w:ascii="Liberation Serif" w:hAnsi="Liberation Serif"/>
                <w:b w:val="false"/>
                <w:b w:val="false"/>
                <w:bCs w:val="false"/>
                <w:i w:val="false"/>
                <w:i w:val="false"/>
                <w:iCs w:val="false"/>
                <w:sz w:val="24"/>
                <w:szCs w:val="24"/>
              </w:rPr>
            </w:pPr>
            <w:r>
              <w:rPr>
                <w:rFonts w:ascii="Liberation Serif" w:hAnsi="Liberation Serif"/>
                <w:b w:val="false"/>
                <w:bCs w:val="false"/>
                <w:i w:val="false"/>
                <w:iCs w:val="false"/>
                <w:sz w:val="24"/>
                <w:szCs w:val="24"/>
              </w:rPr>
              <w:t>Ce prix rémunère à la demi-journée la mise à disposition d’un ouvrier, notamment pour les interventions spécifiques relatives à la lutte contre les espèces exotiques envahissantes.</w:t>
            </w:r>
          </w:p>
          <w:p>
            <w:pPr>
              <w:pStyle w:val="Normal"/>
              <w:snapToGrid w:val="false"/>
              <w:jc w:val="both"/>
              <w:rPr>
                <w:rFonts w:ascii="Liberation Serif" w:hAnsi="Liberation Serif"/>
                <w:b w:val="false"/>
                <w:b w:val="false"/>
                <w:bCs w:val="false"/>
                <w:i w:val="false"/>
                <w:i w:val="false"/>
                <w:iCs w:val="false"/>
                <w:sz w:val="6"/>
                <w:szCs w:val="6"/>
              </w:rPr>
            </w:pPr>
            <w:r>
              <w:rPr>
                <w:rFonts w:ascii="Liberation Serif" w:hAnsi="Liberation Serif"/>
                <w:b w:val="false"/>
                <w:bCs w:val="false"/>
                <w:i w:val="false"/>
                <w:iCs w:val="false"/>
                <w:sz w:val="6"/>
                <w:szCs w:val="6"/>
              </w:rPr>
            </w:r>
          </w:p>
          <w:p>
            <w:pPr>
              <w:pStyle w:val="Normal"/>
              <w:snapToGrid w:val="false"/>
              <w:jc w:val="both"/>
              <w:rPr>
                <w:rFonts w:ascii="Liberation Serif" w:hAnsi="Liberation Serif"/>
                <w:b w:val="false"/>
                <w:b w:val="false"/>
                <w:bCs w:val="false"/>
                <w:i w:val="false"/>
                <w:i w:val="false"/>
                <w:iCs w:val="false"/>
                <w:sz w:val="24"/>
                <w:szCs w:val="24"/>
              </w:rPr>
            </w:pPr>
            <w:r>
              <w:rPr>
                <w:rFonts w:ascii="Liberation Serif" w:hAnsi="Liberation Serif"/>
                <w:b w:val="false"/>
                <w:bCs w:val="false"/>
                <w:i w:val="false"/>
                <w:iCs w:val="false"/>
                <w:sz w:val="24"/>
                <w:szCs w:val="24"/>
              </w:rPr>
              <w:t>Il comprend la main-d’œuvre ainsi que le matériel nécessaire pour l’abattage, la découpe, le conditionnement et l’évacuation d’arbres dont le diamètre est inférieur à 10 centimètres mesuré à 1 mètre du sol.</w:t>
            </w:r>
          </w:p>
          <w:p>
            <w:pPr>
              <w:pStyle w:val="Normal"/>
              <w:snapToGrid w:val="false"/>
              <w:jc w:val="both"/>
              <w:rPr>
                <w:rFonts w:ascii="Liberation Serif" w:hAnsi="Liberation Serif"/>
                <w:b w:val="false"/>
                <w:b w:val="false"/>
                <w:bCs w:val="false"/>
                <w:i w:val="false"/>
                <w:i w:val="false"/>
                <w:iCs w:val="false"/>
                <w:sz w:val="6"/>
                <w:szCs w:val="6"/>
              </w:rPr>
            </w:pPr>
            <w:r>
              <w:rPr>
                <w:rFonts w:ascii="Liberation Serif" w:hAnsi="Liberation Serif"/>
                <w:b w:val="false"/>
                <w:bCs w:val="false"/>
                <w:i w:val="false"/>
                <w:iCs w:val="false"/>
                <w:sz w:val="6"/>
                <w:szCs w:val="6"/>
              </w:rPr>
            </w:r>
          </w:p>
          <w:p>
            <w:pPr>
              <w:pStyle w:val="Normal"/>
              <w:snapToGrid w:val="false"/>
              <w:ind w:left="0" w:right="0" w:hanging="0"/>
              <w:jc w:val="both"/>
              <w:rPr>
                <w:rFonts w:ascii="Liberation Serif" w:hAnsi="Liberation Serif" w:cs="Times New Roman"/>
                <w:b w:val="false"/>
                <w:b w:val="false"/>
                <w:bCs w:val="false"/>
                <w:i w:val="false"/>
                <w:i w:val="false"/>
                <w:iCs w:val="false"/>
                <w:sz w:val="24"/>
                <w:szCs w:val="24"/>
              </w:rPr>
            </w:pPr>
            <w:r>
              <w:rPr>
                <w:rFonts w:cs="Times New Roman" w:ascii="Liberation Serif" w:hAnsi="Liberation Serif"/>
                <w:b w:val="false"/>
                <w:bCs w:val="false"/>
                <w:i w:val="false"/>
                <w:iCs w:val="false"/>
                <w:sz w:val="24"/>
                <w:szCs w:val="24"/>
              </w:rPr>
              <w:t>Ce prix ne comprend pas le transport et l’évacuation des produits, au lieu de dépôt choisi par l’entreprise dans le cadre de son PRE et agréé par le maître d’ouvrage, qui sont rémunérés par application des prix n°05.1 et n°07.</w:t>
            </w:r>
          </w:p>
          <w:p>
            <w:pPr>
              <w:pStyle w:val="Normal"/>
              <w:snapToGrid w:val="false"/>
              <w:ind w:left="0" w:right="0" w:hanging="0"/>
              <w:rPr>
                <w:rFonts w:ascii="Liberation Serif" w:hAnsi="Liberation Serif" w:cs="Times New Roman"/>
                <w:b w:val="false"/>
                <w:b w:val="false"/>
                <w:bCs w:val="false"/>
                <w:i w:val="false"/>
                <w:i w:val="false"/>
                <w:iCs w:val="false"/>
                <w:sz w:val="24"/>
                <w:szCs w:val="24"/>
              </w:rPr>
            </w:pPr>
            <w:r>
              <w:rPr>
                <w:rFonts w:cs="Times New Roman" w:ascii="Liberation Serif" w:hAnsi="Liberation Serif"/>
                <w:b w:val="false"/>
                <w:bCs w:val="false"/>
                <w:i w:val="false"/>
                <w:iCs w:val="false"/>
                <w:sz w:val="24"/>
                <w:szCs w:val="24"/>
              </w:rPr>
            </w:r>
          </w:p>
          <w:p>
            <w:pPr>
              <w:pStyle w:val="Normal"/>
              <w:snapToGrid w:val="false"/>
              <w:ind w:left="0" w:right="0" w:hanging="0"/>
              <w:rPr>
                <w:rFonts w:ascii="Liberation Serif" w:hAnsi="Liberation Serif" w:cs="Times New Roman"/>
                <w:b w:val="false"/>
                <w:b w:val="false"/>
                <w:bCs w:val="false"/>
                <w:i w:val="false"/>
                <w:i w:val="false"/>
                <w:iCs w:val="false"/>
                <w:sz w:val="24"/>
                <w:szCs w:val="24"/>
              </w:rPr>
            </w:pPr>
            <w:r>
              <w:rPr>
                <w:rFonts w:cs="Times New Roman" w:ascii="Liberation Serif" w:hAnsi="Liberation Serif"/>
                <w:b/>
                <w:bCs/>
                <w:i w:val="false"/>
                <w:iCs w:val="false"/>
                <w:sz w:val="24"/>
                <w:szCs w:val="24"/>
              </w:rPr>
              <w:t>LA DEMI-JOURNÉE :</w:t>
            </w:r>
            <w:r>
              <w:rPr>
                <w:rFonts w:cs="Times New Roman" w:ascii="Liberation Serif" w:hAnsi="Liberation Serif"/>
                <w:b/>
                <w:bCs/>
                <w:i/>
                <w:iCs/>
                <w:sz w:val="24"/>
                <w:szCs w:val="24"/>
              </w:rPr>
              <w:t>…………………………………….........</w:t>
            </w:r>
          </w:p>
          <w:p>
            <w:pPr>
              <w:pStyle w:val="Normal"/>
              <w:snapToGrid w:val="false"/>
              <w:ind w:left="0" w:right="0" w:hanging="0"/>
              <w:rPr>
                <w:rFonts w:ascii="Liberation Serif" w:hAnsi="Liberation Serif" w:cs="Times New Roman"/>
                <w:b w:val="false"/>
                <w:b w:val="false"/>
                <w:bCs w:val="false"/>
                <w:i w:val="false"/>
                <w:i w:val="false"/>
                <w:iCs w:val="false"/>
                <w:sz w:val="24"/>
                <w:szCs w:val="24"/>
              </w:rPr>
            </w:pPr>
            <w:r>
              <w:rPr>
                <w:rFonts w:cs="Times New Roman" w:ascii="Liberation Serif" w:hAnsi="Liberation Serif"/>
                <w:b w:val="false"/>
                <w:bCs w:val="false"/>
                <w:i w:val="false"/>
                <w:iCs w:val="false"/>
                <w:sz w:val="24"/>
                <w:szCs w:val="24"/>
              </w:rPr>
            </w:r>
          </w:p>
        </w:tc>
        <w:tc>
          <w:tcPr>
            <w:tcW w:w="2250" w:type="dxa"/>
            <w:tcBorders>
              <w:left w:val="single" w:sz="4" w:space="0" w:color="000000"/>
              <w:bottom w:val="single" w:sz="4" w:space="0" w:color="000000"/>
              <w:right w:val="single" w:sz="4" w:space="0" w:color="000000"/>
            </w:tcBorders>
          </w:tcPr>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t>…………</w:t>
            </w:r>
          </w:p>
        </w:tc>
      </w:tr>
      <w:tr>
        <w:trPr>
          <w:trHeight w:val="3206" w:hRule="atLeast"/>
        </w:trPr>
        <w:tc>
          <w:tcPr>
            <w:tcW w:w="1005" w:type="dxa"/>
            <w:tcBorders>
              <w:left w:val="single" w:sz="4" w:space="0" w:color="000000"/>
              <w:bottom w:val="single" w:sz="4" w:space="0" w:color="000000"/>
            </w:tcBorders>
          </w:tcPr>
          <w:p>
            <w:pPr>
              <w:pStyle w:val="Normal"/>
              <w:snapToGrid w:val="false"/>
              <w:jc w:val="center"/>
              <w:rPr>
                <w:rFonts w:ascii="Liberation Serif" w:hAnsi="Liberation Serif" w:eastAsia="Times;Times New Roman" w:cs="Times;Times New Roman"/>
                <w:b/>
                <w:b/>
                <w:bCs/>
                <w:color w:val="auto"/>
                <w:sz w:val="24"/>
                <w:szCs w:val="24"/>
                <w:lang w:val="fr-FR" w:eastAsia="zxx" w:bidi="ar-SA"/>
              </w:rPr>
            </w:pPr>
            <w:r>
              <w:rPr>
                <w:rFonts w:eastAsia="Times;Times New Roman" w:cs="Times;Times New Roman" w:ascii="Liberation Serif" w:hAnsi="Liberation Serif"/>
                <w:b/>
                <w:bCs/>
                <w:color w:val="auto"/>
                <w:sz w:val="24"/>
                <w:szCs w:val="24"/>
                <w:lang w:val="fr-FR" w:eastAsia="zxx" w:bidi="ar-SA"/>
              </w:rPr>
            </w:r>
          </w:p>
          <w:p>
            <w:pPr>
              <w:pStyle w:val="Normal"/>
              <w:snapToGrid w:val="false"/>
              <w:jc w:val="center"/>
              <w:rPr>
                <w:rFonts w:ascii="Liberation Serif" w:hAnsi="Liberation Serif" w:eastAsia="Times;Times New Roman" w:cs="Times;Times New Roman"/>
                <w:b/>
                <w:b/>
                <w:bCs/>
                <w:color w:val="auto"/>
                <w:sz w:val="24"/>
                <w:szCs w:val="24"/>
                <w:lang w:val="fr-FR" w:eastAsia="zxx" w:bidi="ar-SA"/>
              </w:rPr>
            </w:pPr>
            <w:r>
              <w:rPr>
                <w:rFonts w:eastAsia="Times;Times New Roman" w:cs="Times;Times New Roman" w:ascii="Liberation Serif" w:hAnsi="Liberation Serif"/>
                <w:b/>
                <w:bCs/>
                <w:color w:val="auto"/>
                <w:sz w:val="24"/>
                <w:szCs w:val="24"/>
                <w:lang w:val="fr-FR" w:eastAsia="zxx" w:bidi="ar-SA"/>
              </w:rPr>
              <w:t>09</w:t>
            </w:r>
          </w:p>
        </w:tc>
        <w:tc>
          <w:tcPr>
            <w:tcW w:w="7155" w:type="dxa"/>
            <w:tcBorders>
              <w:left w:val="single" w:sz="4" w:space="0" w:color="000000"/>
              <w:bottom w:val="single" w:sz="4" w:space="0" w:color="000000"/>
            </w:tcBorders>
          </w:tcPr>
          <w:p>
            <w:pPr>
              <w:pStyle w:val="Titre1"/>
              <w:numPr>
                <w:ilvl w:val="0"/>
                <w:numId w:val="2"/>
              </w:numPr>
              <w:tabs>
                <w:tab w:val="clear" w:pos="720"/>
                <w:tab w:val="left" w:pos="0" w:leader="none"/>
              </w:tabs>
              <w:snapToGrid w:val="false"/>
              <w:ind w:left="0" w:right="0" w:hanging="0"/>
              <w:rPr>
                <w:rFonts w:ascii="Liberation Serif" w:hAnsi="Liberation Serif"/>
                <w:sz w:val="24"/>
                <w:szCs w:val="24"/>
              </w:rPr>
            </w:pPr>
            <w:r>
              <w:rPr>
                <w:rFonts w:ascii="Liberation Serif" w:hAnsi="Liberation Serif"/>
                <w:sz w:val="24"/>
                <w:szCs w:val="24"/>
              </w:rPr>
            </w:r>
          </w:p>
          <w:p>
            <w:pPr>
              <w:pStyle w:val="Normal"/>
              <w:tabs>
                <w:tab w:val="clear" w:pos="720"/>
                <w:tab w:val="left" w:pos="0" w:leader="none"/>
              </w:tabs>
              <w:snapToGrid w:val="false"/>
              <w:rPr>
                <w:rFonts w:ascii="Liberation Serif" w:hAnsi="Liberation Serif" w:eastAsia="Times;Times New Roman" w:cs="Times;Times New Roman"/>
                <w:b/>
                <w:b/>
                <w:bCs/>
                <w:i w:val="false"/>
                <w:i w:val="false"/>
                <w:iCs w:val="false"/>
                <w:caps/>
                <w:color w:val="auto"/>
                <w:sz w:val="24"/>
                <w:szCs w:val="24"/>
                <w:u w:val="single"/>
                <w:lang w:val="fr-FR" w:eastAsia="zxx" w:bidi="ar-SA"/>
              </w:rPr>
            </w:pPr>
            <w:r>
              <w:rPr>
                <w:rFonts w:eastAsia="Times;Times New Roman" w:cs="Times;Times New Roman" w:ascii="Liberation Serif" w:hAnsi="Liberation Serif"/>
                <w:b/>
                <w:bCs/>
                <w:i w:val="false"/>
                <w:iCs w:val="false"/>
                <w:caps/>
                <w:color w:val="auto"/>
                <w:sz w:val="24"/>
                <w:szCs w:val="24"/>
                <w:u w:val="single"/>
                <w:lang w:val="fr-FR" w:eastAsia="zxx" w:bidi="ar-SA"/>
              </w:rPr>
              <w:t>Travaux de fragmentation de blocs volumineux</w:t>
            </w:r>
          </w:p>
          <w:p>
            <w:pPr>
              <w:pStyle w:val="Normal"/>
              <w:tabs>
                <w:tab w:val="clear" w:pos="720"/>
                <w:tab w:val="left" w:pos="0" w:leader="none"/>
              </w:tabs>
              <w:snapToGrid w:val="false"/>
              <w:rPr>
                <w:rFonts w:ascii="Liberation Serif" w:hAnsi="Liberation Serif"/>
                <w:sz w:val="24"/>
                <w:szCs w:val="24"/>
              </w:rPr>
            </w:pPr>
            <w:r>
              <w:rPr>
                <w:rFonts w:ascii="Liberation Serif" w:hAnsi="Liberation Serif"/>
                <w:sz w:val="24"/>
                <w:szCs w:val="24"/>
              </w:rPr>
            </w:r>
          </w:p>
          <w:p>
            <w:pPr>
              <w:pStyle w:val="Normal"/>
              <w:tabs>
                <w:tab w:val="clear" w:pos="720"/>
                <w:tab w:val="left" w:pos="0" w:leader="none"/>
              </w:tabs>
              <w:snapToGrid w:val="false"/>
              <w:jc w:val="both"/>
              <w:rPr>
                <w:rFonts w:ascii="Liberation Serif" w:hAnsi="Liberation Serif"/>
                <w:sz w:val="24"/>
                <w:szCs w:val="24"/>
              </w:rPr>
            </w:pPr>
            <w:r>
              <w:rPr>
                <w:rFonts w:ascii="Liberation Serif" w:hAnsi="Liberation Serif"/>
                <w:sz w:val="24"/>
                <w:szCs w:val="24"/>
              </w:rPr>
              <w:t>Ce prix rémunère les travaux de fragmentation de bloc volumineux (supérieur à 2 mètres cubes) commandés par le maître d</w:t>
            </w:r>
            <w:r>
              <w:rPr>
                <w:rFonts w:eastAsia="Times;Times New Roman" w:cs="Times;Times New Roman" w:ascii="Liberation Serif" w:hAnsi="Liberation Serif"/>
                <w:color w:val="auto"/>
                <w:sz w:val="24"/>
                <w:szCs w:val="24"/>
                <w:lang w:val="fr-FR" w:eastAsia="zxx" w:bidi="ar-SA"/>
              </w:rPr>
              <w:t>’ouvrage dans les cas où ces blocs obstrueraient le lit et qu’une intervention à la pelle mécanique ne serait pas possible (impossibilité d’accès ou nécessité BRH).</w:t>
            </w:r>
          </w:p>
          <w:p>
            <w:pPr>
              <w:pStyle w:val="Normal"/>
              <w:tabs>
                <w:tab w:val="clear" w:pos="720"/>
                <w:tab w:val="left" w:pos="0" w:leader="none"/>
              </w:tabs>
              <w:snapToGrid w:val="false"/>
              <w:rPr>
                <w:rFonts w:ascii="Liberation Serif" w:hAnsi="Liberation Serif" w:eastAsia="Times;Times New Roman" w:cs="Times;Times New Roman"/>
                <w:color w:val="auto"/>
                <w:sz w:val="24"/>
                <w:szCs w:val="24"/>
                <w:lang w:val="fr-FR" w:eastAsia="zxx" w:bidi="ar-SA"/>
              </w:rPr>
            </w:pPr>
            <w:r>
              <w:rPr>
                <w:rFonts w:eastAsia="Times;Times New Roman" w:cs="Times;Times New Roman" w:ascii="Liberation Serif" w:hAnsi="Liberation Serif"/>
                <w:color w:val="auto"/>
                <w:sz w:val="24"/>
                <w:szCs w:val="24"/>
                <w:lang w:val="fr-FR" w:eastAsia="zxx" w:bidi="ar-SA"/>
              </w:rPr>
            </w:r>
          </w:p>
          <w:p>
            <w:pPr>
              <w:pStyle w:val="Retraitdecorpsdetexte"/>
              <w:tabs>
                <w:tab w:val="left" w:pos="720" w:leader="none"/>
                <w:tab w:val="left" w:pos="1141" w:leader="none"/>
              </w:tabs>
              <w:snapToGrid w:val="false"/>
              <w:ind w:left="0" w:right="0" w:hanging="0"/>
              <w:jc w:val="both"/>
              <w:rPr>
                <w:rFonts w:ascii="Liberation Serif" w:hAnsi="Liberation Serif"/>
                <w:sz w:val="24"/>
                <w:szCs w:val="24"/>
              </w:rPr>
            </w:pPr>
            <w:r>
              <w:rPr>
                <w:rFonts w:eastAsia="Times;Times New Roman" w:cs="Times;Times New Roman" w:ascii="Liberation Serif" w:hAnsi="Liberation Serif"/>
                <w:color w:val="auto"/>
                <w:sz w:val="24"/>
                <w:szCs w:val="24"/>
                <w:lang w:val="fr-FR" w:eastAsia="zxx" w:bidi="ar-SA"/>
              </w:rPr>
              <w:t>Il comprend la main-d’œuvre, tous les équipements nécessaires et toutes les sujétions liées au travail en site difficile d’accès.</w:t>
            </w:r>
          </w:p>
        </w:tc>
        <w:tc>
          <w:tcPr>
            <w:tcW w:w="2250" w:type="dxa"/>
            <w:tcBorders>
              <w:left w:val="single" w:sz="4" w:space="0" w:color="000000"/>
              <w:bottom w:val="single" w:sz="4" w:space="0" w:color="000000"/>
              <w:right w:val="single" w:sz="4" w:space="0" w:color="000000"/>
            </w:tcBorders>
          </w:tcPr>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tc>
      </w:tr>
      <w:tr>
        <w:trPr>
          <w:trHeight w:val="1071" w:hRule="atLeast"/>
        </w:trPr>
        <w:tc>
          <w:tcPr>
            <w:tcW w:w="1005" w:type="dxa"/>
            <w:tcBorders>
              <w:left w:val="single" w:sz="4" w:space="0" w:color="000000"/>
              <w:bottom w:val="single" w:sz="4" w:space="0" w:color="000000"/>
            </w:tcBorders>
          </w:tcPr>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t>09-a</w:t>
            </w:r>
          </w:p>
        </w:tc>
        <w:tc>
          <w:tcPr>
            <w:tcW w:w="7155" w:type="dxa"/>
            <w:tcBorders>
              <w:left w:val="single" w:sz="4" w:space="0" w:color="000000"/>
              <w:bottom w:val="single" w:sz="4" w:space="0" w:color="000000"/>
            </w:tcBorders>
          </w:tcPr>
          <w:p>
            <w:pPr>
              <w:pStyle w:val="Normal"/>
              <w:rPr>
                <w:rFonts w:ascii="Liberation Serif" w:hAnsi="Liberation Serif"/>
                <w:sz w:val="24"/>
                <w:szCs w:val="24"/>
              </w:rPr>
            </w:pPr>
            <w:r>
              <w:rPr>
                <w:rFonts w:ascii="Liberation Serif" w:hAnsi="Liberation Serif"/>
                <w:sz w:val="24"/>
                <w:szCs w:val="24"/>
              </w:rPr>
            </w:r>
          </w:p>
          <w:p>
            <w:pPr>
              <w:pStyle w:val="Normal"/>
              <w:rPr>
                <w:rFonts w:ascii="Liberation Serif" w:hAnsi="Liberation Serif"/>
                <w:b/>
                <w:b/>
                <w:bCs/>
                <w:sz w:val="24"/>
                <w:szCs w:val="24"/>
              </w:rPr>
            </w:pPr>
            <w:r>
              <w:rPr>
                <w:rFonts w:ascii="Liberation Serif" w:hAnsi="Liberation Serif"/>
                <w:b/>
                <w:bCs/>
                <w:sz w:val="24"/>
                <w:szCs w:val="24"/>
              </w:rPr>
              <w:t>Utilisation de mortier expansif de démolition</w:t>
            </w:r>
          </w:p>
          <w:p>
            <w:pPr>
              <w:pStyle w:val="Normal"/>
              <w:rPr>
                <w:rFonts w:ascii="Liberation Serif" w:hAnsi="Liberation Serif"/>
                <w:b/>
                <w:b/>
                <w:bCs/>
                <w:sz w:val="24"/>
                <w:szCs w:val="24"/>
              </w:rPr>
            </w:pPr>
            <w:r>
              <w:rPr>
                <w:rFonts w:ascii="Liberation Serif" w:hAnsi="Liberation Serif"/>
                <w:b/>
                <w:bCs/>
                <w:sz w:val="24"/>
                <w:szCs w:val="24"/>
              </w:rPr>
            </w:r>
          </w:p>
          <w:p>
            <w:pPr>
              <w:pStyle w:val="Normal"/>
              <w:rPr>
                <w:rFonts w:ascii="Liberation Serif" w:hAnsi="Liberation Serif"/>
                <w:sz w:val="24"/>
                <w:szCs w:val="24"/>
              </w:rPr>
            </w:pPr>
            <w:r>
              <w:rPr>
                <w:rFonts w:ascii="Liberation Serif" w:hAnsi="Liberation Serif"/>
                <w:sz w:val="24"/>
                <w:szCs w:val="24"/>
              </w:rPr>
              <w:t>Ce prix sera rémunéré au bloc fragmenté.</w:t>
            </w:r>
          </w:p>
          <w:p>
            <w:pPr>
              <w:pStyle w:val="Normal"/>
              <w:rPr>
                <w:rFonts w:ascii="Liberation Serif" w:hAnsi="Liberation Serif"/>
                <w:sz w:val="24"/>
                <w:szCs w:val="24"/>
              </w:rPr>
            </w:pPr>
            <w:r>
              <w:rPr>
                <w:rFonts w:ascii="Liberation Serif" w:hAnsi="Liberation Serif"/>
                <w:sz w:val="24"/>
                <w:szCs w:val="24"/>
              </w:rPr>
            </w:r>
          </w:p>
          <w:p>
            <w:pPr>
              <w:pStyle w:val="Normal"/>
              <w:snapToGrid w:val="false"/>
              <w:rPr>
                <w:rFonts w:ascii="Liberation Serif" w:hAnsi="Liberation Serif"/>
                <w:b/>
                <w:b/>
                <w:bCs/>
                <w:sz w:val="24"/>
                <w:szCs w:val="24"/>
                <w:u w:val="single"/>
              </w:rPr>
            </w:pPr>
            <w:r>
              <w:rPr>
                <w:rFonts w:cs="Times New Roman" w:ascii="Liberation Serif" w:hAnsi="Liberation Serif"/>
                <w:b/>
                <w:bCs/>
                <w:i w:val="false"/>
                <w:iCs w:val="false"/>
                <w:sz w:val="24"/>
                <w:szCs w:val="24"/>
                <w:u w:val="none"/>
              </w:rPr>
              <w:t>L’UNITÉ </w:t>
            </w:r>
            <w:r>
              <w:rPr>
                <w:rFonts w:eastAsia="Times;Times New Roman" w:cs="Times New Roman" w:ascii="Liberation Serif" w:hAnsi="Liberation Serif"/>
                <w:b/>
                <w:bCs/>
                <w:i w:val="false"/>
                <w:iCs w:val="false"/>
                <w:color w:val="auto"/>
                <w:sz w:val="24"/>
                <w:szCs w:val="24"/>
                <w:u w:val="none"/>
                <w:lang w:val="fr-FR" w:eastAsia="zxx" w:bidi="ar-SA"/>
              </w:rPr>
              <w:t>:………………………………………......................…...</w:t>
            </w:r>
          </w:p>
          <w:p>
            <w:pPr>
              <w:pStyle w:val="Normal"/>
              <w:snapToGrid w:val="false"/>
              <w:rPr>
                <w:rFonts w:ascii="Liberation Serif" w:hAnsi="Liberation Serif" w:cs="Times New Roman"/>
                <w:b/>
                <w:b/>
                <w:bCs/>
                <w:i w:val="false"/>
                <w:i w:val="false"/>
                <w:iCs w:val="false"/>
                <w:sz w:val="24"/>
                <w:szCs w:val="24"/>
                <w:u w:val="none"/>
              </w:rPr>
            </w:pPr>
            <w:r>
              <w:rPr>
                <w:rFonts w:cs="Times New Roman" w:ascii="Liberation Serif" w:hAnsi="Liberation Serif"/>
                <w:b/>
                <w:bCs/>
                <w:i w:val="false"/>
                <w:iCs w:val="false"/>
                <w:sz w:val="24"/>
                <w:szCs w:val="24"/>
                <w:u w:val="none"/>
              </w:rPr>
            </w:r>
          </w:p>
        </w:tc>
        <w:tc>
          <w:tcPr>
            <w:tcW w:w="2250" w:type="dxa"/>
            <w:tcBorders>
              <w:left w:val="single" w:sz="4" w:space="0" w:color="000000"/>
              <w:bottom w:val="single" w:sz="4" w:space="0" w:color="000000"/>
              <w:right w:val="single" w:sz="4" w:space="0" w:color="000000"/>
            </w:tcBorders>
          </w:tcPr>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t>…………</w:t>
            </w:r>
          </w:p>
        </w:tc>
      </w:tr>
      <w:tr>
        <w:trPr>
          <w:trHeight w:val="2423" w:hRule="atLeast"/>
        </w:trPr>
        <w:tc>
          <w:tcPr>
            <w:tcW w:w="1005" w:type="dxa"/>
            <w:tcBorders>
              <w:left w:val="single" w:sz="4" w:space="0" w:color="000000"/>
              <w:bottom w:val="single" w:sz="4" w:space="0" w:color="000000"/>
            </w:tcBorders>
          </w:tcPr>
          <w:p>
            <w:pPr>
              <w:pStyle w:val="Normal"/>
              <w:snapToGrid w:val="false"/>
              <w:jc w:val="center"/>
              <w:rPr>
                <w:rFonts w:ascii="Liberation Serif" w:hAnsi="Liberation Serif"/>
                <w:b/>
                <w:b/>
                <w:bCs/>
                <w:sz w:val="24"/>
                <w:szCs w:val="24"/>
              </w:rPr>
            </w:pPr>
            <w:r>
              <w:rPr>
                <w:rFonts w:ascii="Liberation Serif" w:hAnsi="Liberation Serif"/>
                <w:b/>
                <w:bCs/>
                <w:sz w:val="24"/>
                <w:szCs w:val="24"/>
              </w:rPr>
            </w:r>
          </w:p>
          <w:p>
            <w:pPr>
              <w:pStyle w:val="Normal"/>
              <w:snapToGrid w:val="false"/>
              <w:jc w:val="center"/>
              <w:rPr>
                <w:rFonts w:ascii="Liberation Serif" w:hAnsi="Liberation Serif"/>
                <w:b/>
                <w:b/>
                <w:bCs/>
                <w:sz w:val="24"/>
                <w:szCs w:val="24"/>
              </w:rPr>
            </w:pPr>
            <w:r>
              <w:rPr>
                <w:rFonts w:ascii="Liberation Serif" w:hAnsi="Liberation Serif"/>
                <w:b/>
                <w:bCs/>
                <w:sz w:val="24"/>
                <w:szCs w:val="24"/>
              </w:rPr>
              <w:t>09-b</w:t>
            </w:r>
          </w:p>
        </w:tc>
        <w:tc>
          <w:tcPr>
            <w:tcW w:w="7155" w:type="dxa"/>
            <w:tcBorders>
              <w:left w:val="single" w:sz="4" w:space="0" w:color="000000"/>
              <w:bottom w:val="single" w:sz="4" w:space="0" w:color="000000"/>
            </w:tcBorders>
          </w:tcPr>
          <w:p>
            <w:pPr>
              <w:pStyle w:val="Normal"/>
              <w:rPr>
                <w:rFonts w:ascii="Liberation Serif" w:hAnsi="Liberation Serif"/>
                <w:sz w:val="24"/>
                <w:szCs w:val="24"/>
              </w:rPr>
            </w:pPr>
            <w:r>
              <w:rPr>
                <w:rFonts w:ascii="Liberation Serif" w:hAnsi="Liberation Serif"/>
                <w:sz w:val="24"/>
                <w:szCs w:val="24"/>
              </w:rPr>
            </w:r>
          </w:p>
          <w:p>
            <w:pPr>
              <w:pStyle w:val="Normal"/>
              <w:rPr>
                <w:rFonts w:ascii="Liberation Serif" w:hAnsi="Liberation Serif"/>
                <w:b/>
                <w:b/>
                <w:bCs/>
                <w:sz w:val="24"/>
                <w:szCs w:val="24"/>
              </w:rPr>
            </w:pPr>
            <w:r>
              <w:rPr>
                <w:rFonts w:ascii="Liberation Serif" w:hAnsi="Liberation Serif"/>
                <w:b/>
                <w:bCs/>
                <w:sz w:val="24"/>
                <w:szCs w:val="24"/>
              </w:rPr>
              <w:t>Plus-value pour utilisation d</w:t>
            </w:r>
            <w:r>
              <w:rPr>
                <w:rFonts w:eastAsia="Times;Times New Roman" w:cs="Times;Times New Roman" w:ascii="Liberation Serif" w:hAnsi="Liberation Serif"/>
                <w:b/>
                <w:bCs/>
                <w:color w:val="auto"/>
                <w:sz w:val="24"/>
                <w:szCs w:val="24"/>
                <w:lang w:val="fr-FR" w:eastAsia="zxx" w:bidi="ar-SA"/>
              </w:rPr>
              <w:t>’un BRH</w:t>
            </w:r>
          </w:p>
          <w:p>
            <w:pPr>
              <w:pStyle w:val="Normal"/>
              <w:rPr>
                <w:rFonts w:ascii="Liberation Serif" w:hAnsi="Liberation Serif" w:eastAsia="Times;Times New Roman" w:cs="Times;Times New Roman"/>
                <w:color w:val="auto"/>
                <w:sz w:val="24"/>
                <w:szCs w:val="24"/>
                <w:lang w:val="fr-FR" w:eastAsia="zxx" w:bidi="ar-SA"/>
              </w:rPr>
            </w:pPr>
            <w:r>
              <w:rPr>
                <w:rFonts w:eastAsia="Times;Times New Roman" w:cs="Times;Times New Roman" w:ascii="Liberation Serif" w:hAnsi="Liberation Serif"/>
                <w:color w:val="auto"/>
                <w:sz w:val="24"/>
                <w:szCs w:val="24"/>
                <w:lang w:val="fr-FR" w:eastAsia="zxx" w:bidi="ar-SA"/>
              </w:rPr>
            </w:r>
          </w:p>
          <w:p>
            <w:pPr>
              <w:pStyle w:val="Normal"/>
              <w:jc w:val="both"/>
              <w:rPr>
                <w:rFonts w:ascii="Liberation Serif" w:hAnsi="Liberation Serif" w:eastAsia="Times;Times New Roman" w:cs="Times;Times New Roman"/>
                <w:color w:val="auto"/>
                <w:sz w:val="24"/>
                <w:szCs w:val="24"/>
                <w:lang w:val="fr-FR" w:eastAsia="zxx" w:bidi="ar-SA"/>
              </w:rPr>
            </w:pPr>
            <w:r>
              <w:rPr>
                <w:rFonts w:eastAsia="Times;Times New Roman" w:cs="Times;Times New Roman" w:ascii="Liberation Serif" w:hAnsi="Liberation Serif"/>
                <w:color w:val="auto"/>
                <w:sz w:val="24"/>
                <w:szCs w:val="24"/>
                <w:lang w:val="fr-FR" w:eastAsia="zxx" w:bidi="ar-SA"/>
              </w:rPr>
              <w:t>Ce prix s'applique en plus-value sur les prix 06-a et 06-b pour des travaux nécessitant l'utilisation d'un B.R.H (fragmentation de blocs volumineux), suivant demande du maître d’ouvrage.</w:t>
            </w:r>
          </w:p>
          <w:p>
            <w:pPr>
              <w:pStyle w:val="Normal"/>
              <w:rPr>
                <w:rFonts w:ascii="Liberation Serif" w:hAnsi="Liberation Serif" w:eastAsia="Times;Times New Roman" w:cs="Times;Times New Roman"/>
                <w:color w:val="auto"/>
                <w:sz w:val="24"/>
                <w:szCs w:val="24"/>
                <w:lang w:val="fr-FR" w:eastAsia="zxx" w:bidi="ar-SA"/>
              </w:rPr>
            </w:pPr>
            <w:r>
              <w:rPr>
                <w:rFonts w:eastAsia="Times;Times New Roman" w:cs="Times;Times New Roman" w:ascii="Liberation Serif" w:hAnsi="Liberation Serif"/>
                <w:color w:val="auto"/>
                <w:sz w:val="24"/>
                <w:szCs w:val="24"/>
                <w:lang w:val="fr-FR" w:eastAsia="zxx" w:bidi="ar-SA"/>
              </w:rPr>
            </w:r>
          </w:p>
          <w:p>
            <w:pPr>
              <w:pStyle w:val="Normal"/>
              <w:rPr>
                <w:rFonts w:ascii="Liberation Serif" w:hAnsi="Liberation Serif"/>
                <w:sz w:val="24"/>
                <w:szCs w:val="24"/>
              </w:rPr>
            </w:pPr>
            <w:r>
              <w:rPr>
                <w:rFonts w:eastAsia="Times;Times New Roman" w:cs="Times New Roman" w:ascii="Liberation Serif" w:hAnsi="Liberation Serif"/>
                <w:b/>
                <w:bCs/>
                <w:color w:val="auto"/>
                <w:sz w:val="24"/>
                <w:szCs w:val="24"/>
                <w:lang w:val="fr-FR" w:eastAsia="zxx" w:bidi="ar-SA"/>
              </w:rPr>
              <w:t>LA 1/2 JOURNÉE :………………………………………...........…</w:t>
            </w:r>
          </w:p>
          <w:p>
            <w:pPr>
              <w:pStyle w:val="Normal"/>
              <w:rPr>
                <w:rFonts w:ascii="Liberation Serif" w:hAnsi="Liberation Serif" w:eastAsia="Times;Times New Roman" w:cs="Times New Roman"/>
                <w:b/>
                <w:b/>
                <w:bCs/>
                <w:color w:val="auto"/>
                <w:sz w:val="24"/>
                <w:szCs w:val="24"/>
                <w:lang w:val="fr-FR" w:eastAsia="zxx" w:bidi="ar-SA"/>
              </w:rPr>
            </w:pPr>
            <w:r>
              <w:rPr>
                <w:rFonts w:eastAsia="Times;Times New Roman" w:cs="Times New Roman" w:ascii="Liberation Serif" w:hAnsi="Liberation Serif"/>
                <w:b/>
                <w:bCs/>
                <w:color w:val="auto"/>
                <w:sz w:val="24"/>
                <w:szCs w:val="24"/>
                <w:lang w:val="fr-FR" w:eastAsia="zxx" w:bidi="ar-SA"/>
              </w:rPr>
            </w:r>
          </w:p>
        </w:tc>
        <w:tc>
          <w:tcPr>
            <w:tcW w:w="2250" w:type="dxa"/>
            <w:tcBorders>
              <w:left w:val="single" w:sz="4" w:space="0" w:color="000000"/>
              <w:bottom w:val="single" w:sz="4" w:space="0" w:color="000000"/>
              <w:right w:val="single" w:sz="4" w:space="0" w:color="000000"/>
            </w:tcBorders>
          </w:tcPr>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r>
          </w:p>
          <w:p>
            <w:pPr>
              <w:pStyle w:val="Normal"/>
              <w:tabs>
                <w:tab w:val="clear" w:pos="720"/>
                <w:tab w:val="left" w:pos="851" w:leader="none"/>
              </w:tabs>
              <w:snapToGrid w:val="false"/>
              <w:jc w:val="center"/>
              <w:rPr>
                <w:rFonts w:ascii="Liberation Serif" w:hAnsi="Liberation Serif" w:eastAsia="Trebuchet MS" w:cs="Trebuchet MS"/>
                <w:b/>
                <w:b/>
                <w:bCs/>
                <w:sz w:val="24"/>
                <w:szCs w:val="24"/>
              </w:rPr>
            </w:pPr>
            <w:r>
              <w:rPr>
                <w:rFonts w:eastAsia="Trebuchet MS" w:cs="Trebuchet MS" w:ascii="Liberation Serif" w:hAnsi="Liberation Serif"/>
                <w:b/>
                <w:bCs/>
                <w:sz w:val="24"/>
                <w:szCs w:val="24"/>
              </w:rPr>
              <w:t>…………</w:t>
            </w:r>
          </w:p>
        </w:tc>
      </w:tr>
    </w:tbl>
    <w:p>
      <w:pPr>
        <w:pStyle w:val="Normal"/>
        <w:rPr/>
      </w:pPr>
      <w:r>
        <w:rPr/>
      </w:r>
    </w:p>
    <w:sectPr>
      <w:headerReference w:type="default" r:id="rId3"/>
      <w:footerReference w:type="default" r:id="rId4"/>
      <w:type w:val="nextPage"/>
      <w:pgSz w:w="11906" w:h="16838"/>
      <w:pgMar w:left="1134" w:right="797" w:header="510" w:top="1126" w:footer="567"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1"/>
    <w:family w:val="auto"/>
    <w:pitch w:val="default"/>
  </w:font>
  <w:font w:name="Times">
    <w:altName w:val="Times New Roman"/>
    <w:charset w:val="01"/>
    <w:family w:val="auto"/>
    <w:pitch w:val="default"/>
  </w:font>
  <w:font w:name="FuturaA Bk BT">
    <w:altName w:val="Century Gothic"/>
    <w:charset w:val="01"/>
    <w:family w:val="auto"/>
    <w:pitch w:val="default"/>
  </w:font>
  <w:font w:name="Symbol">
    <w:charset w:val="01"/>
    <w:family w:val="auto"/>
    <w:pitch w:val="default"/>
  </w:font>
  <w:font w:name="Wingdings">
    <w:charset w:val="01"/>
    <w:family w:val="auto"/>
    <w:pitch w:val="default"/>
  </w:font>
  <w:font w:name="Courier New">
    <w:charset w:val="01"/>
    <w:family w:val="auto"/>
    <w:pitch w:val="default"/>
  </w:font>
  <w:font w:name="Times New Roman">
    <w:charset w:val="01"/>
    <w:family w:val="auto"/>
    <w:pitch w:val="default"/>
  </w:font>
  <w:font w:name="OpenSymbol">
    <w:altName w:val="Arial Unicode MS"/>
    <w:charset w:val="01"/>
    <w:family w:val="auto"/>
    <w:pitch w:val="default"/>
  </w:font>
  <w:font w:name="Arial">
    <w:charset w:val="01"/>
    <w:family w:val="auto"/>
    <w:pitch w:val="default"/>
  </w:font>
  <w:font w:name="Liberation Serif">
    <w:altName w:val="Times New Roman"/>
    <w:charset w:val="01"/>
    <w:family w:val="auto"/>
    <w:pitch w:val="default"/>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ind w:left="0" w:right="360" w:hanging="0"/>
      <w:jc w:val="left"/>
      <w:rPr>
        <w:sz w:val="18"/>
      </w:rPr>
    </w:pPr>
    <w:r>
      <w:rPr>
        <w:sz w:val="18"/>
      </w:rPr>
    </w:r>
  </w:p>
  <w:p>
    <w:pPr>
      <w:pStyle w:val="Pieddepage"/>
      <w:ind w:left="0" w:right="360" w:hanging="0"/>
      <w:jc w:val="center"/>
      <w:rPr/>
    </w:pPr>
    <w:r>
      <w:rPr>
        <w:sz w:val="18"/>
      </w:rPr>
      <w:fldChar w:fldCharType="begin"/>
    </w:r>
    <w:r>
      <w:rPr>
        <w:sz w:val="18"/>
      </w:rPr>
      <w:instrText> PAGE </w:instrText>
    </w:r>
    <w:r>
      <w:rPr>
        <w:sz w:val="18"/>
      </w:rPr>
      <w:fldChar w:fldCharType="separate"/>
    </w:r>
    <w:r>
      <w:rPr>
        <w:sz w:val="18"/>
      </w:rPr>
      <w:t>5</w:t>
    </w:r>
    <w:r>
      <w:rPr>
        <w:sz w:val="18"/>
      </w:rPr>
      <w:fldChar w:fldCharType="end"/>
    </w:r>
    <w:r>
      <w:rPr>
        <w:sz w:val="18"/>
      </w:rPr>
      <w:t xml:space="preserve"> </w:t>
    </w:r>
    <w:r>
      <w:rPr>
        <w:sz w:val="18"/>
      </w:rPr>
      <w:t xml:space="preserve">/ </w:t>
    </w:r>
    <w:r>
      <w:rPr>
        <w:sz w:val="18"/>
      </w:rPr>
      <w:fldChar w:fldCharType="begin"/>
    </w:r>
    <w:r>
      <w:rPr>
        <w:sz w:val="18"/>
      </w:rPr>
      <w:instrText> NUMPAGES </w:instrText>
    </w:r>
    <w:r>
      <w:rPr>
        <w:sz w:val="18"/>
      </w:rPr>
      <w:fldChar w:fldCharType="separate"/>
    </w:r>
    <w:r>
      <w:rPr>
        <w:sz w:val="18"/>
      </w:rPr>
      <w:t>6</w:t>
    </w:r>
    <w:r>
      <w:rPr>
        <w:sz w:val="18"/>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pBdr>
        <w:bottom w:val="single" w:sz="2" w:space="1" w:color="000000"/>
      </w:pBdr>
      <w:ind w:left="0" w:right="360" w:hanging="0"/>
      <w:jc w:val="right"/>
      <w:rPr/>
    </w:pPr>
    <w:r>
      <w:rPr>
        <w:sz w:val="18"/>
        <w:szCs w:val="18"/>
      </w:rPr>
      <w:t>Travaux de rétablissement post-Garance des capacités d’écoulement des cours d’eau et ravines </w:t>
    </w:r>
    <w:r>
      <w:rPr/>
      <w:t>:</w:t>
    </w:r>
    <w:r>
      <w:rPr>
        <w:sz w:val="18"/>
      </w:rPr>
      <w:t xml:space="preserve"> </w:t>
    </w:r>
    <w:r>
      <w:rPr>
        <w:sz w:val="18"/>
      </w:rPr>
      <w:t>Annexe 1 à l’AE (</w:t>
    </w:r>
    <w:r>
      <w:rPr>
        <w:sz w:val="18"/>
      </w:rPr>
      <w:t>BPUF</w:t>
    </w:r>
    <w:r>
      <w:rPr>
        <w:sz w:val="18"/>
      </w:rPr>
      <w:t>)</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itre1"/>
      <w:numFmt w:val="none"/>
      <w:suff w:val="nothing"/>
      <w:lvlText w:val=""/>
      <w:lvlJc w:val="left"/>
      <w:pPr>
        <w:tabs>
          <w:tab w:val="num" w:pos="0"/>
        </w:tabs>
        <w:ind w:left="0" w:hanging="0"/>
      </w:pPr>
      <w:rPr>
        <w:sz w:val="24"/>
        <w:b/>
        <w:color w:val="000000"/>
      </w:rPr>
    </w:lvl>
    <w:lvl w:ilvl="1">
      <w:start w:val="1"/>
      <w:pStyle w:val="Titre2"/>
      <w:numFmt w:val="none"/>
      <w:suff w:val="nothing"/>
      <w:lvlText w:val=""/>
      <w:lvlJc w:val="left"/>
      <w:pPr>
        <w:tabs>
          <w:tab w:val="num" w:pos="0"/>
        </w:tabs>
        <w:ind w:left="0" w:hanging="0"/>
      </w:pPr>
      <w:rPr>
        <w:sz w:val="28"/>
        <w:b/>
        <w:color w:val="000000"/>
      </w:rPr>
    </w:lvl>
    <w:lvl w:ilvl="2">
      <w:start w:val="1"/>
      <w:pStyle w:val="Titre3"/>
      <w:numFmt w:val="none"/>
      <w:suff w:val="nothing"/>
      <w:lvlText w:val=""/>
      <w:lvlJc w:val="left"/>
      <w:pPr>
        <w:tabs>
          <w:tab w:val="num" w:pos="0"/>
        </w:tabs>
        <w:ind w:left="0" w:hanging="0"/>
      </w:pPr>
      <w:rPr>
        <w:b/>
        <w:color w:val="000000"/>
      </w:rPr>
    </w:lvl>
    <w:lvl w:ilvl="3">
      <w:start w:val="1"/>
      <w:pStyle w:val="Titre4"/>
      <w:numFmt w:val="none"/>
      <w:suff w:val="nothing"/>
      <w:lvlText w:val=""/>
      <w:lvlJc w:val="left"/>
      <w:pPr>
        <w:tabs>
          <w:tab w:val="num" w:pos="0"/>
        </w:tabs>
        <w:ind w:left="0" w:hanging="0"/>
      </w:pPr>
      <w:rPr>
        <w:sz w:val="22"/>
        <w:b/>
        <w:color w:val="000000"/>
      </w:rPr>
    </w:lvl>
    <w:lvl w:ilvl="4">
      <w:start w:val="1"/>
      <w:pStyle w:val="Titre5"/>
      <w:numFmt w:val="none"/>
      <w:suff w:val="nothing"/>
      <w:lvlText w:val=""/>
      <w:lvlJc w:val="left"/>
      <w:pPr>
        <w:tabs>
          <w:tab w:val="num" w:pos="0"/>
        </w:tabs>
        <w:ind w:left="0" w:hanging="0"/>
      </w:pPr>
      <w:rPr>
        <w:sz w:val="20"/>
        <w:i/>
        <w:color w:val="000000"/>
      </w:rPr>
    </w:lvl>
    <w:lvl w:ilvl="5">
      <w:start w:val="1"/>
      <w:pStyle w:val="Titre6"/>
      <w:numFmt w:val="none"/>
      <w:suff w:val="nothing"/>
      <w:lvlText w:val=""/>
      <w:lvlJc w:val="left"/>
      <w:pPr>
        <w:tabs>
          <w:tab w:val="num" w:pos="0"/>
        </w:tabs>
        <w:ind w:left="0" w:hanging="0"/>
      </w:pPr>
      <w:rPr>
        <w:sz w:val="20"/>
        <w:color w:val="000000"/>
      </w:rPr>
    </w:lvl>
    <w:lvl w:ilvl="6">
      <w:start w:val="1"/>
      <w:pStyle w:val="Titre7"/>
      <w:numFmt w:val="none"/>
      <w:suff w:val="nothing"/>
      <w:lvlText w:val=""/>
      <w:lvlJc w:val="left"/>
      <w:pPr>
        <w:tabs>
          <w:tab w:val="num" w:pos="0"/>
        </w:tabs>
        <w:ind w:left="0" w:hanging="0"/>
      </w:pPr>
    </w:lvl>
    <w:lvl w:ilvl="7">
      <w:start w:val="1"/>
      <w:pStyle w:val="Titre8"/>
      <w:numFmt w:val="none"/>
      <w:suff w:val="nothing"/>
      <w:lvlText w:val=""/>
      <w:lvlJc w:val="left"/>
      <w:pPr>
        <w:tabs>
          <w:tab w:val="num" w:pos="0"/>
        </w:tabs>
        <w:ind w:left="0" w:hanging="0"/>
      </w:pPr>
    </w:lvl>
    <w:lvl w:ilvl="8">
      <w:start w:val="1"/>
      <w:pStyle w:val="Titre9"/>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rPr>
        <w:sz w:val="24"/>
        <w:b/>
        <w:color w:val="000000"/>
      </w:rPr>
    </w:lvl>
    <w:lvl w:ilvl="1">
      <w:start w:val="1"/>
      <w:numFmt w:val="none"/>
      <w:suff w:val="nothing"/>
      <w:lvlText w:val=""/>
      <w:lvlJc w:val="left"/>
      <w:pPr>
        <w:tabs>
          <w:tab w:val="num" w:pos="0"/>
        </w:tabs>
        <w:ind w:left="0" w:hanging="0"/>
      </w:pPr>
      <w:rPr>
        <w:sz w:val="28"/>
        <w:b/>
        <w:color w:val="000000"/>
      </w:rPr>
    </w:lvl>
    <w:lvl w:ilvl="2">
      <w:start w:val="1"/>
      <w:numFmt w:val="none"/>
      <w:suff w:val="nothing"/>
      <w:lvlText w:val=""/>
      <w:lvlJc w:val="left"/>
      <w:pPr>
        <w:tabs>
          <w:tab w:val="num" w:pos="0"/>
        </w:tabs>
        <w:ind w:left="0" w:hanging="0"/>
      </w:pPr>
      <w:rPr>
        <w:b/>
        <w:color w:val="000000"/>
      </w:rPr>
    </w:lvl>
    <w:lvl w:ilvl="3">
      <w:start w:val="1"/>
      <w:numFmt w:val="none"/>
      <w:suff w:val="nothing"/>
      <w:lvlText w:val=""/>
      <w:lvlJc w:val="left"/>
      <w:pPr>
        <w:tabs>
          <w:tab w:val="num" w:pos="0"/>
        </w:tabs>
        <w:ind w:left="0" w:hanging="0"/>
      </w:pPr>
      <w:rPr>
        <w:sz w:val="22"/>
        <w:b/>
        <w:color w:val="000000"/>
      </w:rPr>
    </w:lvl>
    <w:lvl w:ilvl="4">
      <w:start w:val="1"/>
      <w:numFmt w:val="none"/>
      <w:suff w:val="nothing"/>
      <w:lvlText w:val=""/>
      <w:lvlJc w:val="left"/>
      <w:pPr>
        <w:tabs>
          <w:tab w:val="num" w:pos="0"/>
        </w:tabs>
        <w:ind w:left="0" w:hanging="0"/>
      </w:pPr>
      <w:rPr>
        <w:sz w:val="20"/>
        <w:i/>
        <w:color w:val="000000"/>
      </w:rPr>
    </w:lvl>
    <w:lvl w:ilvl="5">
      <w:start w:val="1"/>
      <w:numFmt w:val="none"/>
      <w:suff w:val="nothing"/>
      <w:lvlText w:val=""/>
      <w:lvlJc w:val="left"/>
      <w:pPr>
        <w:tabs>
          <w:tab w:val="num" w:pos="0"/>
        </w:tabs>
        <w:ind w:left="0" w:hanging="0"/>
      </w:pPr>
      <w:rPr>
        <w:sz w:val="20"/>
        <w:color w:val="000000"/>
      </w:r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3">
    <w:lvl w:ilvl="0">
      <w:start w:val="1"/>
      <w:numFmt w:val="bullet"/>
      <w:lvlText w:val="-"/>
      <w:lvlJc w:val="left"/>
      <w:pPr>
        <w:tabs>
          <w:tab w:val="num" w:pos="720"/>
        </w:tabs>
        <w:ind w:left="0" w:hanging="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compat>
    <w:doNotExpandShiftReturn/>
  </w:compat>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ans" w:hAnsi="Liberation Sans" w:eastAsia="Lucida Sans Unicode" w:cs="Mangal"/>
        <w:sz w:val="20"/>
        <w:szCs w:val="24"/>
        <w:lang w:val="fr-FR"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Times New Roman" w:hAnsi="Times;Times New Roman" w:eastAsia="Times;Times New Roman" w:cs="Times;Times New Roman"/>
      <w:color w:val="auto"/>
      <w:kern w:val="0"/>
      <w:sz w:val="24"/>
      <w:szCs w:val="20"/>
      <w:lang w:val="fr-FR" w:eastAsia="zxx" w:bidi="ar-SA"/>
    </w:rPr>
  </w:style>
  <w:style w:type="paragraph" w:styleId="Titre1">
    <w:name w:val="Heading 1"/>
    <w:basedOn w:val="Normal"/>
    <w:next w:val="Normal"/>
    <w:qFormat/>
    <w:pPr>
      <w:keepNext w:val="true"/>
      <w:numPr>
        <w:ilvl w:val="0"/>
        <w:numId w:val="1"/>
      </w:numPr>
      <w:ind w:left="0" w:right="0" w:hanging="0"/>
      <w:outlineLvl w:val="0"/>
    </w:pPr>
    <w:rPr>
      <w:b/>
    </w:rPr>
  </w:style>
  <w:style w:type="paragraph" w:styleId="Titre2">
    <w:name w:val="Heading 2"/>
    <w:basedOn w:val="Normal"/>
    <w:next w:val="Normal"/>
    <w:qFormat/>
    <w:pPr>
      <w:keepNext w:val="true"/>
      <w:numPr>
        <w:ilvl w:val="1"/>
        <w:numId w:val="1"/>
      </w:numPr>
      <w:ind w:left="0" w:right="0" w:hanging="0"/>
      <w:jc w:val="center"/>
      <w:outlineLvl w:val="1"/>
    </w:pPr>
    <w:rPr>
      <w:b/>
      <w:sz w:val="32"/>
      <w:u w:val="single"/>
    </w:rPr>
  </w:style>
  <w:style w:type="paragraph" w:styleId="Titre3">
    <w:name w:val="Heading 3"/>
    <w:basedOn w:val="Normal"/>
    <w:next w:val="Normal"/>
    <w:qFormat/>
    <w:pPr>
      <w:keepNext w:val="true"/>
      <w:numPr>
        <w:ilvl w:val="2"/>
        <w:numId w:val="1"/>
      </w:numPr>
      <w:ind w:left="0" w:right="0" w:hanging="0"/>
      <w:outlineLvl w:val="2"/>
    </w:pPr>
    <w:rPr>
      <w:b/>
      <w:u w:val="single"/>
    </w:rPr>
  </w:style>
  <w:style w:type="paragraph" w:styleId="Titre4">
    <w:name w:val="Heading 4"/>
    <w:basedOn w:val="Normal"/>
    <w:next w:val="Normal"/>
    <w:qFormat/>
    <w:pPr>
      <w:keepNext w:val="true"/>
      <w:numPr>
        <w:ilvl w:val="3"/>
        <w:numId w:val="1"/>
      </w:numPr>
      <w:ind w:left="0" w:right="0" w:hanging="0"/>
      <w:jc w:val="center"/>
      <w:outlineLvl w:val="3"/>
    </w:pPr>
    <w:rPr>
      <w:b/>
      <w:u w:val="single"/>
    </w:rPr>
  </w:style>
  <w:style w:type="paragraph" w:styleId="Titre5">
    <w:name w:val="Heading 5"/>
    <w:basedOn w:val="Normal"/>
    <w:next w:val="Normal"/>
    <w:qFormat/>
    <w:pPr>
      <w:keepNext w:val="true"/>
      <w:numPr>
        <w:ilvl w:val="4"/>
        <w:numId w:val="1"/>
      </w:numPr>
      <w:ind w:left="0" w:right="0" w:hanging="0"/>
      <w:jc w:val="both"/>
      <w:outlineLvl w:val="4"/>
    </w:pPr>
    <w:rPr>
      <w:b/>
      <w:u w:val="single"/>
    </w:rPr>
  </w:style>
  <w:style w:type="paragraph" w:styleId="Titre6">
    <w:name w:val="Heading 6"/>
    <w:basedOn w:val="Normal"/>
    <w:next w:val="Normal"/>
    <w:qFormat/>
    <w:pPr>
      <w:keepNext w:val="true"/>
      <w:numPr>
        <w:ilvl w:val="5"/>
        <w:numId w:val="1"/>
      </w:numPr>
      <w:shd w:val="clear" w:fill="BFBFBF"/>
      <w:ind w:left="0" w:right="0" w:hanging="0"/>
      <w:jc w:val="center"/>
      <w:outlineLvl w:val="5"/>
    </w:pPr>
    <w:rPr>
      <w:b/>
      <w:bCs/>
      <w:sz w:val="28"/>
      <w:szCs w:val="28"/>
    </w:rPr>
  </w:style>
  <w:style w:type="paragraph" w:styleId="Titre7">
    <w:name w:val="Heading 7"/>
    <w:basedOn w:val="Normal"/>
    <w:next w:val="Normal"/>
    <w:qFormat/>
    <w:pPr>
      <w:keepNext w:val="true"/>
      <w:numPr>
        <w:ilvl w:val="6"/>
        <w:numId w:val="1"/>
      </w:numPr>
      <w:ind w:left="0" w:right="0" w:hanging="0"/>
      <w:jc w:val="center"/>
      <w:outlineLvl w:val="6"/>
    </w:pPr>
    <w:rPr>
      <w:b/>
      <w:bCs/>
      <w:sz w:val="32"/>
      <w:szCs w:val="32"/>
    </w:rPr>
  </w:style>
  <w:style w:type="paragraph" w:styleId="Titre8">
    <w:name w:val="Heading 8"/>
    <w:basedOn w:val="Normal"/>
    <w:next w:val="Corpsdetexte"/>
    <w:qFormat/>
    <w:pPr>
      <w:numPr>
        <w:ilvl w:val="7"/>
        <w:numId w:val="1"/>
      </w:numPr>
      <w:tabs>
        <w:tab w:val="clear" w:pos="720"/>
        <w:tab w:val="left" w:pos="0" w:leader="none"/>
        <w:tab w:val="left" w:pos="1560" w:leader="none"/>
      </w:tabs>
      <w:overflowPunct w:val="true"/>
      <w:spacing w:before="240" w:after="0"/>
      <w:ind w:left="0" w:right="0" w:hanging="0"/>
      <w:textAlignment w:val="baseline"/>
      <w:outlineLvl w:val="7"/>
    </w:pPr>
    <w:rPr>
      <w:rFonts w:ascii="FuturaA Bk BT;Century Gothic" w:hAnsi="FuturaA Bk BT;Century Gothic" w:eastAsia="Times New Roman" w:cs="FuturaA Bk BT;Century Gothic"/>
      <w:sz w:val="21"/>
      <w:szCs w:val="21"/>
    </w:rPr>
  </w:style>
  <w:style w:type="paragraph" w:styleId="Titre9">
    <w:name w:val="Heading 9"/>
    <w:basedOn w:val="Normal"/>
    <w:next w:val="Corpsdetexte"/>
    <w:qFormat/>
    <w:pPr>
      <w:numPr>
        <w:ilvl w:val="8"/>
        <w:numId w:val="1"/>
      </w:numPr>
      <w:tabs>
        <w:tab w:val="clear" w:pos="720"/>
        <w:tab w:val="left" w:pos="0" w:leader="none"/>
        <w:tab w:val="left" w:pos="1560" w:leader="none"/>
      </w:tabs>
      <w:overflowPunct w:val="true"/>
      <w:spacing w:before="240" w:after="0"/>
      <w:ind w:left="0" w:right="0" w:hanging="0"/>
      <w:textAlignment w:val="baseline"/>
      <w:outlineLvl w:val="8"/>
    </w:pPr>
    <w:rPr>
      <w:rFonts w:ascii="FuturaA Bk BT;Century Gothic" w:hAnsi="FuturaA Bk BT;Century Gothic" w:eastAsia="Times New Roman" w:cs="FuturaA Bk BT;Century Gothic"/>
      <w:sz w:val="21"/>
      <w:szCs w:val="21"/>
    </w:rPr>
  </w:style>
  <w:style w:type="character" w:styleId="WW8Num1z0">
    <w:name w:val="WW8Num1z0"/>
    <w:qFormat/>
    <w:rPr>
      <w:b/>
      <w:color w:val="000000"/>
      <w:sz w:val="32"/>
    </w:rPr>
  </w:style>
  <w:style w:type="character" w:styleId="WW8Num1z1">
    <w:name w:val="WW8Num1z1"/>
    <w:qFormat/>
    <w:rPr>
      <w:b/>
      <w:color w:val="000000"/>
      <w:sz w:val="28"/>
    </w:rPr>
  </w:style>
  <w:style w:type="character" w:styleId="WW8Num1z2">
    <w:name w:val="WW8Num1z2"/>
    <w:qFormat/>
    <w:rPr>
      <w:b/>
      <w:color w:val="000000"/>
    </w:rPr>
  </w:style>
  <w:style w:type="character" w:styleId="WW8Num1z3">
    <w:name w:val="WW8Num1z3"/>
    <w:qFormat/>
    <w:rPr>
      <w:b/>
      <w:color w:val="000000"/>
      <w:sz w:val="22"/>
    </w:rPr>
  </w:style>
  <w:style w:type="character" w:styleId="WW8Num1z4">
    <w:name w:val="WW8Num1z4"/>
    <w:qFormat/>
    <w:rPr>
      <w:i/>
      <w:color w:val="000000"/>
      <w:sz w:val="20"/>
    </w:rPr>
  </w:style>
  <w:style w:type="character" w:styleId="WW8Num1z5">
    <w:name w:val="WW8Num1z5"/>
    <w:qFormat/>
    <w:rPr>
      <w:color w:val="000000"/>
      <w:sz w:val="20"/>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Symbol" w:hAnsi="Symbol" w:cs="Symbol"/>
    </w:rPr>
  </w:style>
  <w:style w:type="character" w:styleId="WW8Num3z0">
    <w:name w:val="WW8Num3z0"/>
    <w:qFormat/>
    <w:rPr>
      <w:rFonts w:ascii="Wingdings" w:hAnsi="Wingdings" w:cs="Wingdings"/>
    </w:rPr>
  </w:style>
  <w:style w:type="character" w:styleId="WW8Num4z0">
    <w:name w:val="WW8Num4z0"/>
    <w:qFormat/>
    <w:rPr>
      <w:rFonts w:ascii="Wingdings" w:hAnsi="Wingdings" w:cs="Wingdings"/>
    </w:rPr>
  </w:style>
  <w:style w:type="character" w:styleId="AbsatzStandardschriftart">
    <w:name w:val="Absatz-Standardschriftart"/>
    <w:qFormat/>
    <w:rPr/>
  </w:style>
  <w:style w:type="character" w:styleId="WWAbsatzStandardschriftart">
    <w:name w:val="WW-Absatz-Standardschriftart"/>
    <w:qFormat/>
    <w:rPr/>
  </w:style>
  <w:style w:type="character" w:styleId="WWAbsatzStandardschriftart1">
    <w:name w:val="WW-Absatz-Standardschriftart1"/>
    <w:qFormat/>
    <w:rPr/>
  </w:style>
  <w:style w:type="character" w:styleId="WWAbsatzStandardschriftart11">
    <w:name w:val="WW-Absatz-Standardschriftart11"/>
    <w:qFormat/>
    <w:rPr/>
  </w:style>
  <w:style w:type="character" w:styleId="WWAbsatzStandardschriftart111">
    <w:name w:val="WW-Absatz-Standardschriftart111"/>
    <w:qFormat/>
    <w:rPr/>
  </w:style>
  <w:style w:type="character" w:styleId="WWAbsatzStandardschriftart1111">
    <w:name w:val="WW-Absatz-Standardschriftart1111"/>
    <w:qFormat/>
    <w:rPr/>
  </w:style>
  <w:style w:type="character" w:styleId="WWAbsatzStandardschriftart11111">
    <w:name w:val="WW-Absatz-Standardschriftart11111"/>
    <w:qFormat/>
    <w:rPr/>
  </w:style>
  <w:style w:type="character" w:styleId="WWAbsatzStandardschriftart111111">
    <w:name w:val="WW-Absatz-Standardschriftart111111"/>
    <w:qFormat/>
    <w:rPr/>
  </w:style>
  <w:style w:type="character" w:styleId="WWAbsatzStandardschriftart1111111">
    <w:name w:val="WW-Absatz-Standardschriftart1111111"/>
    <w:qFormat/>
    <w:rPr/>
  </w:style>
  <w:style w:type="character" w:styleId="WWAbsatzStandardschriftart11111111">
    <w:name w:val="WW-Absatz-Standardschriftart11111111"/>
    <w:qFormat/>
    <w:rPr/>
  </w:style>
  <w:style w:type="character" w:styleId="WWAbsatzStandardschriftart111111111">
    <w:name w:val="WW-Absatz-Standardschriftart111111111"/>
    <w:qFormat/>
    <w:rPr/>
  </w:style>
  <w:style w:type="character" w:styleId="WWAbsatzStandardschriftart1111111111">
    <w:name w:val="WW-Absatz-Standardschriftart1111111111"/>
    <w:qFormat/>
    <w:rPr/>
  </w:style>
  <w:style w:type="character" w:styleId="WWAbsatzStandardschriftart11111111111">
    <w:name w:val="WW-Absatz-Standardschriftart11111111111"/>
    <w:qFormat/>
    <w:rPr/>
  </w:style>
  <w:style w:type="character" w:styleId="WWAbsatzStandardschriftart111111111111">
    <w:name w:val="WW-Absatz-Standardschriftart111111111111"/>
    <w:qFormat/>
    <w:rPr/>
  </w:style>
  <w:style w:type="character" w:styleId="WWAbsatzStandardschriftart1111111111111">
    <w:name w:val="WW-Absatz-Standardschriftart1111111111111"/>
    <w:qFormat/>
    <w:rPr/>
  </w:style>
  <w:style w:type="character" w:styleId="WWAbsatzStandardschriftart11111111111111">
    <w:name w:val="WW-Absatz-Standardschriftart11111111111111"/>
    <w:qFormat/>
    <w:rPr/>
  </w:style>
  <w:style w:type="character" w:styleId="WWAbsatzStandardschriftart111111111111111">
    <w:name w:val="WW-Absatz-Standardschriftart111111111111111"/>
    <w:qFormat/>
    <w:rPr/>
  </w:style>
  <w:style w:type="character" w:styleId="WWAbsatzStandardschriftart1111111111111111">
    <w:name w:val="WW-Absatz-Standardschriftart1111111111111111"/>
    <w:qFormat/>
    <w:rPr/>
  </w:style>
  <w:style w:type="character" w:styleId="WWAbsatzStandardschriftart11111111111111111">
    <w:name w:val="WW-Absatz-Standardschriftart11111111111111111"/>
    <w:qFormat/>
    <w:rPr/>
  </w:style>
  <w:style w:type="character" w:styleId="WWAbsatzStandardschriftart111111111111111111">
    <w:name w:val="WW-Absatz-Standardschriftart111111111111111111"/>
    <w:qFormat/>
    <w:rPr/>
  </w:style>
  <w:style w:type="character" w:styleId="WW8Num5z0">
    <w:name w:val="WW8Num5z0"/>
    <w:qFormat/>
    <w:rPr>
      <w:rFonts w:ascii="Wingdings" w:hAnsi="Wingdings" w:cs="Wingdings"/>
    </w:rPr>
  </w:style>
  <w:style w:type="character" w:styleId="WWAbsatzStandardschriftart1111111111111111111">
    <w:name w:val="WW-Absatz-Standardschriftart1111111111111111111"/>
    <w:qFormat/>
    <w:rPr/>
  </w:style>
  <w:style w:type="character" w:styleId="WWAbsatzStandardschriftart11111111111111111111">
    <w:name w:val="WW-Absatz-Standardschriftart11111111111111111111"/>
    <w:qFormat/>
    <w:rPr/>
  </w:style>
  <w:style w:type="character" w:styleId="WWAbsatzStandardschriftart111111111111111111111">
    <w:name w:val="WW-Absatz-Standardschriftart111111111111111111111"/>
    <w:qFormat/>
    <w:rPr/>
  </w:style>
  <w:style w:type="character" w:styleId="WWAbsatzStandardschriftart1111111111111111111111">
    <w:name w:val="WW-Absatz-Standardschriftart1111111111111111111111"/>
    <w:qFormat/>
    <w:rPr/>
  </w:style>
  <w:style w:type="character" w:styleId="WWAbsatzStandardschriftart11111111111111111111111">
    <w:name w:val="WW-Absatz-Standardschriftart11111111111111111111111"/>
    <w:qFormat/>
    <w:rPr/>
  </w:style>
  <w:style w:type="character" w:styleId="WWAbsatzStandardschriftart111111111111111111111111">
    <w:name w:val="WW-Absatz-Standardschriftart111111111111111111111111"/>
    <w:qFormat/>
    <w:rPr/>
  </w:style>
  <w:style w:type="character" w:styleId="WWAbsatzStandardschriftart1111111111111111111111111">
    <w:name w:val="WW-Absatz-Standardschriftart1111111111111111111111111"/>
    <w:qFormat/>
    <w:rPr/>
  </w:style>
  <w:style w:type="character" w:styleId="WWAbsatzStandardschriftart11111111111111111111111111">
    <w:name w:val="WW-Absatz-Standardschriftart11111111111111111111111111"/>
    <w:qFormat/>
    <w:rPr/>
  </w:style>
  <w:style w:type="character" w:styleId="WWAbsatzStandardschriftart111111111111111111111111111">
    <w:name w:val="WW-Absatz-Standardschriftart111111111111111111111111111"/>
    <w:qFormat/>
    <w:rPr/>
  </w:style>
  <w:style w:type="character" w:styleId="WWAbsatzStandardschriftart1111111111111111111111111111">
    <w:name w:val="WW-Absatz-Standardschriftart1111111111111111111111111111"/>
    <w:qFormat/>
    <w:rPr/>
  </w:style>
  <w:style w:type="character" w:styleId="WWAbsatzStandardschriftart11111111111111111111111111111">
    <w:name w:val="WW-Absatz-Standardschriftart11111111111111111111111111111"/>
    <w:qFormat/>
    <w:rPr/>
  </w:style>
  <w:style w:type="character" w:styleId="WWAbsatzStandardschriftart111111111111111111111111111111">
    <w:name w:val="WW-Absatz-Standardschriftart111111111111111111111111111111"/>
    <w:qFormat/>
    <w:rPr/>
  </w:style>
  <w:style w:type="character" w:styleId="WWAbsatzStandardschriftart1111111111111111111111111111111">
    <w:name w:val="WW-Absatz-Standardschriftart1111111111111111111111111111111"/>
    <w:qFormat/>
    <w:rPr/>
  </w:style>
  <w:style w:type="character" w:styleId="WWAbsatzStandardschriftart11111111111111111111111111111111">
    <w:name w:val="WW-Absatz-Standardschriftart11111111111111111111111111111111"/>
    <w:qFormat/>
    <w:rPr/>
  </w:style>
  <w:style w:type="character" w:styleId="WWAbsatzStandardschriftart111111111111111111111111111111111">
    <w:name w:val="WW-Absatz-Standardschriftart111111111111111111111111111111111"/>
    <w:qFormat/>
    <w:rPr/>
  </w:style>
  <w:style w:type="character" w:styleId="WWAbsatzStandardschriftart1111111111111111111111111111111111">
    <w:name w:val="WW-Absatz-Standardschriftart1111111111111111111111111111111111"/>
    <w:qFormat/>
    <w:rPr/>
  </w:style>
  <w:style w:type="character" w:styleId="WWAbsatzStandardschriftart11111111111111111111111111111111111">
    <w:name w:val="WW-Absatz-Standardschriftart11111111111111111111111111111111111"/>
    <w:qFormat/>
    <w:rPr/>
  </w:style>
  <w:style w:type="character" w:styleId="WWAbsatzStandardschriftart111111111111111111111111111111111111">
    <w:name w:val="WW-Absatz-Standardschriftart111111111111111111111111111111111111"/>
    <w:qFormat/>
    <w:rPr/>
  </w:style>
  <w:style w:type="character" w:styleId="WWAbsatzStandardschriftart1111111111111111111111111111111111111">
    <w:name w:val="WW-Absatz-Standardschriftart1111111111111111111111111111111111111"/>
    <w:qFormat/>
    <w:rPr/>
  </w:style>
  <w:style w:type="character" w:styleId="WWAbsatzStandardschriftart11111111111111111111111111111111111111">
    <w:name w:val="WW-Absatz-Standardschriftart11111111111111111111111111111111111111"/>
    <w:qFormat/>
    <w:rPr/>
  </w:style>
  <w:style w:type="character" w:styleId="WWAbsatzStandardschriftart111111111111111111111111111111111111111">
    <w:name w:val="WW-Absatz-Standardschriftart111111111111111111111111111111111111111"/>
    <w:qFormat/>
    <w:rPr/>
  </w:style>
  <w:style w:type="character" w:styleId="WWAbsatzStandardschriftart1111111111111111111111111111111111111111">
    <w:name w:val="WW-Absatz-Standardschriftart1111111111111111111111111111111111111111"/>
    <w:qFormat/>
    <w:rPr/>
  </w:style>
  <w:style w:type="character" w:styleId="WWAbsatzStandardschriftart11111111111111111111111111111111111111111">
    <w:name w:val="WW-Absatz-Standardschriftart11111111111111111111111111111111111111111"/>
    <w:qFormat/>
    <w:rPr/>
  </w:style>
  <w:style w:type="character" w:styleId="WWAbsatzStandardschriftart111111111111111111111111111111111111111111">
    <w:name w:val="WW-Absatz-Standardschriftart111111111111111111111111111111111111111111"/>
    <w:qFormat/>
    <w:rPr/>
  </w:style>
  <w:style w:type="character" w:styleId="Policepardfaut">
    <w:name w:val="Police par défaut"/>
    <w:qFormat/>
    <w:rPr/>
  </w:style>
  <w:style w:type="character" w:styleId="WWAbsatzStandardschriftart1111111111111111111111111111111111111111111">
    <w:name w:val="WW-Absatz-Standardschriftart1111111111111111111111111111111111111111111"/>
    <w:qFormat/>
    <w:rPr/>
  </w:style>
  <w:style w:type="character" w:styleId="WW8Num6z0">
    <w:name w:val="WW8Num6z0"/>
    <w:qFormat/>
    <w:rPr>
      <w:rFonts w:ascii="Wingdings" w:hAnsi="Wingdings" w:cs="Wingdings"/>
    </w:rPr>
  </w:style>
  <w:style w:type="character" w:styleId="WW8Num7z0">
    <w:name w:val="WW8Num7z0"/>
    <w:qFormat/>
    <w:rPr>
      <w:rFonts w:ascii="Wingdings" w:hAnsi="Wingdings" w:cs="Wingdings"/>
    </w:rPr>
  </w:style>
  <w:style w:type="character" w:styleId="WW8Num8z0">
    <w:name w:val="WW8Num8z0"/>
    <w:qFormat/>
    <w:rPr>
      <w:rFonts w:ascii="Wingdings" w:hAnsi="Wingdings" w:cs="Wingdings"/>
    </w:rPr>
  </w:style>
  <w:style w:type="character" w:styleId="WW8Num9z0">
    <w:name w:val="WW8Num9z0"/>
    <w:qFormat/>
    <w:rPr>
      <w:rFonts w:ascii="Wingdings" w:hAnsi="Wingdings" w:cs="Wingdings"/>
    </w:rPr>
  </w:style>
  <w:style w:type="character" w:styleId="WW8Num10z0">
    <w:name w:val="WW8Num10z0"/>
    <w:qFormat/>
    <w:rPr>
      <w:rFonts w:ascii="Wingdings" w:hAnsi="Wingdings" w:cs="Wingdings"/>
    </w:rPr>
  </w:style>
  <w:style w:type="character" w:styleId="WW8Num11z0">
    <w:name w:val="WW8Num11z0"/>
    <w:qFormat/>
    <w:rPr>
      <w:rFonts w:ascii="Wingdings" w:hAnsi="Wingdings" w:cs="Wingdings"/>
    </w:rPr>
  </w:style>
  <w:style w:type="character" w:styleId="WW8Num12z0">
    <w:name w:val="WW8Num12z0"/>
    <w:qFormat/>
    <w:rPr>
      <w:rFonts w:ascii="Wingdings" w:hAnsi="Wingdings" w:cs="Wingdings"/>
    </w:rPr>
  </w:style>
  <w:style w:type="character" w:styleId="WW8Num13z0">
    <w:name w:val="WW8Num13z0"/>
    <w:qFormat/>
    <w:rPr>
      <w:rFonts w:ascii="Wingdings" w:hAnsi="Wingdings" w:cs="Wingdings"/>
    </w:rPr>
  </w:style>
  <w:style w:type="character" w:styleId="WW8Num14z0">
    <w:name w:val="WW8Num14z0"/>
    <w:qFormat/>
    <w:rPr>
      <w:rFonts w:ascii="Wingdings" w:hAnsi="Wingdings" w:cs="Wingdings"/>
    </w:rPr>
  </w:style>
  <w:style w:type="character" w:styleId="WW8Num15z0">
    <w:name w:val="WW8Num15z0"/>
    <w:qFormat/>
    <w:rPr>
      <w:rFonts w:ascii="Wingdings" w:hAnsi="Wingdings" w:cs="Wingdings"/>
    </w:rPr>
  </w:style>
  <w:style w:type="character" w:styleId="WW8Num16z0">
    <w:name w:val="WW8Num16z0"/>
    <w:qFormat/>
    <w:rPr>
      <w:rFonts w:ascii="Wingdings" w:hAnsi="Wingdings" w:cs="Wingdings"/>
    </w:rPr>
  </w:style>
  <w:style w:type="character" w:styleId="WW8Num17z0">
    <w:name w:val="WW8Num17z0"/>
    <w:qFormat/>
    <w:rPr>
      <w:rFonts w:ascii="Wingdings" w:hAnsi="Wingdings" w:cs="Wingdings"/>
    </w:rPr>
  </w:style>
  <w:style w:type="character" w:styleId="WW8Num18z0">
    <w:name w:val="WW8Num18z0"/>
    <w:qFormat/>
    <w:rPr>
      <w:rFonts w:ascii="Wingdings" w:hAnsi="Wingdings" w:cs="Wingdings"/>
    </w:rPr>
  </w:style>
  <w:style w:type="character" w:styleId="WW8Num19z0">
    <w:name w:val="WW8Num19z0"/>
    <w:qFormat/>
    <w:rPr>
      <w:rFonts w:ascii="Wingdings" w:hAnsi="Wingdings" w:cs="Wingdings"/>
    </w:rPr>
  </w:style>
  <w:style w:type="character" w:styleId="WW8Num20z0">
    <w:name w:val="WW8Num20z0"/>
    <w:qFormat/>
    <w:rPr>
      <w:rFonts w:ascii="Wingdings" w:hAnsi="Wingdings" w:cs="Wingdings"/>
    </w:rPr>
  </w:style>
  <w:style w:type="character" w:styleId="WW8Num21z0">
    <w:name w:val="WW8Num21z0"/>
    <w:qFormat/>
    <w:rPr>
      <w:rFonts w:ascii="Wingdings" w:hAnsi="Wingdings" w:cs="Wingdings"/>
    </w:rPr>
  </w:style>
  <w:style w:type="character" w:styleId="WW8Num22z0">
    <w:name w:val="WW8Num22z0"/>
    <w:qFormat/>
    <w:rPr>
      <w:rFonts w:ascii="Wingdings" w:hAnsi="Wingdings" w:cs="Wingdings"/>
    </w:rPr>
  </w:style>
  <w:style w:type="character" w:styleId="WW8Num23z0">
    <w:name w:val="WW8Num23z0"/>
    <w:qFormat/>
    <w:rPr>
      <w:rFonts w:ascii="Wingdings" w:hAnsi="Wingdings" w:cs="Wingdings"/>
    </w:rPr>
  </w:style>
  <w:style w:type="character" w:styleId="WW8Num25z0">
    <w:name w:val="WW8Num25z0"/>
    <w:qFormat/>
    <w:rPr>
      <w:rFonts w:ascii="Wingdings" w:hAnsi="Wingdings" w:cs="Wingdings"/>
    </w:rPr>
  </w:style>
  <w:style w:type="character" w:styleId="WW8Num25z1">
    <w:name w:val="WW8Num25z1"/>
    <w:qFormat/>
    <w:rPr>
      <w:rFonts w:ascii="Courier New" w:hAnsi="Courier New" w:cs="Courier New"/>
    </w:rPr>
  </w:style>
  <w:style w:type="character" w:styleId="WW8Num25z3">
    <w:name w:val="WW8Num25z3"/>
    <w:qFormat/>
    <w:rPr>
      <w:rFonts w:ascii="Symbol" w:hAnsi="Symbol" w:cs="Symbol"/>
    </w:rPr>
  </w:style>
  <w:style w:type="character" w:styleId="WW8Num26z0">
    <w:name w:val="WW8Num26z0"/>
    <w:qFormat/>
    <w:rPr>
      <w:rFonts w:ascii="Wingdings" w:hAnsi="Wingdings" w:cs="Wingdings"/>
    </w:rPr>
  </w:style>
  <w:style w:type="character" w:styleId="WW8Num26z1">
    <w:name w:val="WW8Num26z1"/>
    <w:qFormat/>
    <w:rPr>
      <w:rFonts w:ascii="Courier New" w:hAnsi="Courier New" w:cs="Courier New"/>
    </w:rPr>
  </w:style>
  <w:style w:type="character" w:styleId="WW8Num26z3">
    <w:name w:val="WW8Num26z3"/>
    <w:qFormat/>
    <w:rPr>
      <w:rFonts w:ascii="Symbol" w:hAnsi="Symbol" w:cs="Symbol"/>
    </w:rPr>
  </w:style>
  <w:style w:type="character" w:styleId="WW8Num27z0">
    <w:name w:val="WW8Num27z0"/>
    <w:qFormat/>
    <w:rPr>
      <w:rFonts w:ascii="Wingdings" w:hAnsi="Wingdings" w:cs="Wingdings"/>
    </w:rPr>
  </w:style>
  <w:style w:type="character" w:styleId="WW8Num27z1">
    <w:name w:val="WW8Num27z1"/>
    <w:qFormat/>
    <w:rPr>
      <w:rFonts w:ascii="Courier New" w:hAnsi="Courier New" w:cs="Courier New"/>
    </w:rPr>
  </w:style>
  <w:style w:type="character" w:styleId="WW8Num27z3">
    <w:name w:val="WW8Num27z3"/>
    <w:qFormat/>
    <w:rPr>
      <w:rFonts w:ascii="Symbol" w:hAnsi="Symbol" w:cs="Symbol"/>
    </w:rPr>
  </w:style>
  <w:style w:type="character" w:styleId="WW8Num28z0">
    <w:name w:val="WW8Num28z0"/>
    <w:qFormat/>
    <w:rPr>
      <w:rFonts w:ascii="Wingdings" w:hAnsi="Wingdings" w:cs="Wingdings"/>
    </w:rPr>
  </w:style>
  <w:style w:type="character" w:styleId="WW8Num28z1">
    <w:name w:val="WW8Num28z1"/>
    <w:qFormat/>
    <w:rPr>
      <w:rFonts w:ascii="Courier New" w:hAnsi="Courier New" w:cs="Courier New"/>
    </w:rPr>
  </w:style>
  <w:style w:type="character" w:styleId="WW8Num28z3">
    <w:name w:val="WW8Num28z3"/>
    <w:qFormat/>
    <w:rPr>
      <w:rFonts w:ascii="Symbol" w:hAnsi="Symbol" w:cs="Symbol"/>
    </w:rPr>
  </w:style>
  <w:style w:type="character" w:styleId="WW8Num29z0">
    <w:name w:val="WW8Num29z0"/>
    <w:qFormat/>
    <w:rPr>
      <w:rFonts w:ascii="Wingdings" w:hAnsi="Wingdings" w:cs="Wingdings"/>
    </w:rPr>
  </w:style>
  <w:style w:type="character" w:styleId="WW8Num29z1">
    <w:name w:val="WW8Num29z1"/>
    <w:qFormat/>
    <w:rPr>
      <w:rFonts w:ascii="Courier New" w:hAnsi="Courier New" w:cs="Courier New"/>
    </w:rPr>
  </w:style>
  <w:style w:type="character" w:styleId="WW8Num29z3">
    <w:name w:val="WW8Num29z3"/>
    <w:qFormat/>
    <w:rPr>
      <w:rFonts w:ascii="Symbol" w:hAnsi="Symbol" w:cs="Symbol"/>
    </w:rPr>
  </w:style>
  <w:style w:type="character" w:styleId="WW8Num30z0">
    <w:name w:val="WW8Num30z0"/>
    <w:qFormat/>
    <w:rPr>
      <w:rFonts w:ascii="Symbol" w:hAnsi="Symbol" w:cs="Symbol"/>
    </w:rPr>
  </w:style>
  <w:style w:type="character" w:styleId="WW8Num30z1">
    <w:name w:val="WW8Num30z1"/>
    <w:qFormat/>
    <w:rPr>
      <w:rFonts w:ascii="Courier New" w:hAnsi="Courier New" w:cs="Courier New"/>
    </w:rPr>
  </w:style>
  <w:style w:type="character" w:styleId="WW8Num30z2">
    <w:name w:val="WW8Num30z2"/>
    <w:qFormat/>
    <w:rPr>
      <w:rFonts w:ascii="Wingdings" w:hAnsi="Wingdings" w:cs="Wingdings"/>
    </w:rPr>
  </w:style>
  <w:style w:type="character" w:styleId="WW8Num31z0">
    <w:name w:val="WW8Num31z0"/>
    <w:qFormat/>
    <w:rPr>
      <w:rFonts w:ascii="Wingdings" w:hAnsi="Wingdings" w:cs="Wingdings"/>
    </w:rPr>
  </w:style>
  <w:style w:type="character" w:styleId="WW8Num31z1">
    <w:name w:val="WW8Num31z1"/>
    <w:qFormat/>
    <w:rPr>
      <w:rFonts w:ascii="Courier New" w:hAnsi="Courier New" w:cs="Courier New"/>
    </w:rPr>
  </w:style>
  <w:style w:type="character" w:styleId="WW8Num31z3">
    <w:name w:val="WW8Num31z3"/>
    <w:qFormat/>
    <w:rPr>
      <w:rFonts w:ascii="Symbol" w:hAnsi="Symbol" w:cs="Symbol"/>
    </w:rPr>
  </w:style>
  <w:style w:type="character" w:styleId="WW8Num32z0">
    <w:name w:val="WW8Num32z0"/>
    <w:qFormat/>
    <w:rPr>
      <w:rFonts w:ascii="Wingdings" w:hAnsi="Wingdings" w:cs="Wingdings"/>
    </w:rPr>
  </w:style>
  <w:style w:type="character" w:styleId="WW8Num32z1">
    <w:name w:val="WW8Num32z1"/>
    <w:qFormat/>
    <w:rPr>
      <w:rFonts w:ascii="Courier New" w:hAnsi="Courier New" w:cs="Courier New"/>
    </w:rPr>
  </w:style>
  <w:style w:type="character" w:styleId="WW8Num32z3">
    <w:name w:val="WW8Num32z3"/>
    <w:qFormat/>
    <w:rPr>
      <w:rFonts w:ascii="Symbol" w:hAnsi="Symbol" w:cs="Symbol"/>
    </w:rPr>
  </w:style>
  <w:style w:type="character" w:styleId="WW8Num33z0">
    <w:name w:val="WW8Num33z0"/>
    <w:qFormat/>
    <w:rPr>
      <w:rFonts w:ascii="Wingdings" w:hAnsi="Wingdings" w:cs="Wingdings"/>
    </w:rPr>
  </w:style>
  <w:style w:type="character" w:styleId="WW8Num33z1">
    <w:name w:val="WW8Num33z1"/>
    <w:qFormat/>
    <w:rPr>
      <w:rFonts w:ascii="Courier New" w:hAnsi="Courier New" w:cs="Courier New"/>
    </w:rPr>
  </w:style>
  <w:style w:type="character" w:styleId="WW8Num33z3">
    <w:name w:val="WW8Num33z3"/>
    <w:qFormat/>
    <w:rPr>
      <w:rFonts w:ascii="Symbol" w:hAnsi="Symbol" w:cs="Symbol"/>
    </w:rPr>
  </w:style>
  <w:style w:type="character" w:styleId="WW8Num34z0">
    <w:name w:val="WW8Num34z0"/>
    <w:qFormat/>
    <w:rPr>
      <w:rFonts w:ascii="Wingdings" w:hAnsi="Wingdings" w:cs="Wingdings"/>
    </w:rPr>
  </w:style>
  <w:style w:type="character" w:styleId="WW8Num34z1">
    <w:name w:val="WW8Num34z1"/>
    <w:qFormat/>
    <w:rPr>
      <w:rFonts w:ascii="Courier New" w:hAnsi="Courier New" w:cs="Courier New"/>
    </w:rPr>
  </w:style>
  <w:style w:type="character" w:styleId="WW8Num34z3">
    <w:name w:val="WW8Num34z3"/>
    <w:qFormat/>
    <w:rPr>
      <w:rFonts w:ascii="Symbol" w:hAnsi="Symbol" w:cs="Symbol"/>
    </w:rPr>
  </w:style>
  <w:style w:type="character" w:styleId="WW8Num35z0">
    <w:name w:val="WW8Num35z0"/>
    <w:qFormat/>
    <w:rPr>
      <w:rFonts w:ascii="Wingdings" w:hAnsi="Wingdings" w:cs="Wingdings"/>
    </w:rPr>
  </w:style>
  <w:style w:type="character" w:styleId="WW8Num35z1">
    <w:name w:val="WW8Num35z1"/>
    <w:qFormat/>
    <w:rPr>
      <w:rFonts w:ascii="Courier New" w:hAnsi="Courier New" w:cs="Courier New"/>
    </w:rPr>
  </w:style>
  <w:style w:type="character" w:styleId="WW8Num35z3">
    <w:name w:val="WW8Num35z3"/>
    <w:qFormat/>
    <w:rPr>
      <w:rFonts w:ascii="Symbol" w:hAnsi="Symbol" w:cs="Symbol"/>
    </w:rPr>
  </w:style>
  <w:style w:type="character" w:styleId="WW8Num36z0">
    <w:name w:val="WW8Num36z0"/>
    <w:qFormat/>
    <w:rPr>
      <w:rFonts w:ascii="Wingdings" w:hAnsi="Wingdings" w:cs="Wingdings"/>
    </w:rPr>
  </w:style>
  <w:style w:type="character" w:styleId="WW8Num36z1">
    <w:name w:val="WW8Num36z1"/>
    <w:qFormat/>
    <w:rPr>
      <w:rFonts w:ascii="Courier New" w:hAnsi="Courier New" w:cs="Courier New"/>
    </w:rPr>
  </w:style>
  <w:style w:type="character" w:styleId="WW8Num36z3">
    <w:name w:val="WW8Num36z3"/>
    <w:qFormat/>
    <w:rPr>
      <w:rFonts w:ascii="Symbol" w:hAnsi="Symbol" w:cs="Symbol"/>
    </w:rPr>
  </w:style>
  <w:style w:type="character" w:styleId="WW8Num37z0">
    <w:name w:val="WW8Num37z0"/>
    <w:qFormat/>
    <w:rPr>
      <w:rFonts w:ascii="Wingdings" w:hAnsi="Wingdings" w:cs="Wingdings"/>
    </w:rPr>
  </w:style>
  <w:style w:type="character" w:styleId="WW8Num37z1">
    <w:name w:val="WW8Num37z1"/>
    <w:qFormat/>
    <w:rPr>
      <w:rFonts w:ascii="Courier New" w:hAnsi="Courier New" w:cs="Courier New"/>
    </w:rPr>
  </w:style>
  <w:style w:type="character" w:styleId="WW8Num37z3">
    <w:name w:val="WW8Num37z3"/>
    <w:qFormat/>
    <w:rPr>
      <w:rFonts w:ascii="Symbol" w:hAnsi="Symbol" w:cs="Symbol"/>
    </w:rPr>
  </w:style>
  <w:style w:type="character" w:styleId="WW8Num38z0">
    <w:name w:val="WW8Num38z0"/>
    <w:qFormat/>
    <w:rPr>
      <w:rFonts w:ascii="Wingdings" w:hAnsi="Wingdings" w:cs="Wingdings"/>
    </w:rPr>
  </w:style>
  <w:style w:type="character" w:styleId="WW8Num38z1">
    <w:name w:val="WW8Num38z1"/>
    <w:qFormat/>
    <w:rPr>
      <w:rFonts w:ascii="Courier New" w:hAnsi="Courier New" w:cs="Courier New"/>
    </w:rPr>
  </w:style>
  <w:style w:type="character" w:styleId="WW8Num38z3">
    <w:name w:val="WW8Num38z3"/>
    <w:qFormat/>
    <w:rPr>
      <w:rFonts w:ascii="Symbol" w:hAnsi="Symbol" w:cs="Symbol"/>
    </w:rPr>
  </w:style>
  <w:style w:type="character" w:styleId="WW8Num39z0">
    <w:name w:val="WW8Num39z0"/>
    <w:qFormat/>
    <w:rPr>
      <w:rFonts w:ascii="Wingdings" w:hAnsi="Wingdings" w:cs="Wingdings"/>
    </w:rPr>
  </w:style>
  <w:style w:type="character" w:styleId="WW8Num39z1">
    <w:name w:val="WW8Num39z1"/>
    <w:qFormat/>
    <w:rPr>
      <w:rFonts w:ascii="Courier New" w:hAnsi="Courier New" w:cs="Courier New"/>
    </w:rPr>
  </w:style>
  <w:style w:type="character" w:styleId="WW8Num39z3">
    <w:name w:val="WW8Num39z3"/>
    <w:qFormat/>
    <w:rPr>
      <w:rFonts w:ascii="Symbol" w:hAnsi="Symbol" w:cs="Symbol"/>
    </w:rPr>
  </w:style>
  <w:style w:type="character" w:styleId="WW8Num40z0">
    <w:name w:val="WW8Num40z0"/>
    <w:qFormat/>
    <w:rPr>
      <w:rFonts w:ascii="Wingdings" w:hAnsi="Wingdings" w:cs="Wingdings"/>
    </w:rPr>
  </w:style>
  <w:style w:type="character" w:styleId="WW8Num40z1">
    <w:name w:val="WW8Num40z1"/>
    <w:qFormat/>
    <w:rPr>
      <w:rFonts w:ascii="Courier New" w:hAnsi="Courier New" w:cs="Courier New"/>
    </w:rPr>
  </w:style>
  <w:style w:type="character" w:styleId="WW8Num40z3">
    <w:name w:val="WW8Num40z3"/>
    <w:qFormat/>
    <w:rPr>
      <w:rFonts w:ascii="Symbol" w:hAnsi="Symbol" w:cs="Symbol"/>
    </w:rPr>
  </w:style>
  <w:style w:type="character" w:styleId="WW8Num41z0">
    <w:name w:val="WW8Num41z0"/>
    <w:qFormat/>
    <w:rPr>
      <w:rFonts w:ascii="Wingdings" w:hAnsi="Wingdings" w:cs="Wingdings"/>
    </w:rPr>
  </w:style>
  <w:style w:type="character" w:styleId="WW8Num41z1">
    <w:name w:val="WW8Num41z1"/>
    <w:qFormat/>
    <w:rPr>
      <w:rFonts w:ascii="Courier New" w:hAnsi="Courier New" w:cs="Courier New"/>
    </w:rPr>
  </w:style>
  <w:style w:type="character" w:styleId="WW8Num41z3">
    <w:name w:val="WW8Num41z3"/>
    <w:qFormat/>
    <w:rPr>
      <w:rFonts w:ascii="Symbol" w:hAnsi="Symbol" w:cs="Symbol"/>
    </w:rPr>
  </w:style>
  <w:style w:type="character" w:styleId="WW8Num42z0">
    <w:name w:val="WW8Num42z0"/>
    <w:qFormat/>
    <w:rPr>
      <w:rFonts w:ascii="Wingdings" w:hAnsi="Wingdings" w:cs="Wingdings"/>
    </w:rPr>
  </w:style>
  <w:style w:type="character" w:styleId="WW8Num42z1">
    <w:name w:val="WW8Num42z1"/>
    <w:qFormat/>
    <w:rPr>
      <w:rFonts w:ascii="Courier New" w:hAnsi="Courier New" w:cs="Courier New"/>
    </w:rPr>
  </w:style>
  <w:style w:type="character" w:styleId="WW8Num42z3">
    <w:name w:val="WW8Num42z3"/>
    <w:qFormat/>
    <w:rPr>
      <w:rFonts w:ascii="Symbol" w:hAnsi="Symbol" w:cs="Symbol"/>
    </w:rPr>
  </w:style>
  <w:style w:type="character" w:styleId="WW8Num43z0">
    <w:name w:val="WW8Num43z0"/>
    <w:qFormat/>
    <w:rPr>
      <w:rFonts w:ascii="Wingdings" w:hAnsi="Wingdings" w:cs="Wingdings"/>
    </w:rPr>
  </w:style>
  <w:style w:type="character" w:styleId="WW8Num43z1">
    <w:name w:val="WW8Num43z1"/>
    <w:qFormat/>
    <w:rPr>
      <w:rFonts w:ascii="Courier New" w:hAnsi="Courier New" w:cs="Courier New"/>
    </w:rPr>
  </w:style>
  <w:style w:type="character" w:styleId="WW8Num43z3">
    <w:name w:val="WW8Num43z3"/>
    <w:qFormat/>
    <w:rPr>
      <w:rFonts w:ascii="Symbol" w:hAnsi="Symbol" w:cs="Symbol"/>
    </w:rPr>
  </w:style>
  <w:style w:type="character" w:styleId="WW8Num44z0">
    <w:name w:val="WW8Num44z0"/>
    <w:qFormat/>
    <w:rPr>
      <w:rFonts w:ascii="Wingdings" w:hAnsi="Wingdings" w:cs="Wingdings"/>
    </w:rPr>
  </w:style>
  <w:style w:type="character" w:styleId="WW8Num44z1">
    <w:name w:val="WW8Num44z1"/>
    <w:qFormat/>
    <w:rPr>
      <w:rFonts w:ascii="Courier New" w:hAnsi="Courier New" w:cs="Courier New"/>
    </w:rPr>
  </w:style>
  <w:style w:type="character" w:styleId="WW8Num44z3">
    <w:name w:val="WW8Num44z3"/>
    <w:qFormat/>
    <w:rPr>
      <w:rFonts w:ascii="Symbol" w:hAnsi="Symbol" w:cs="Symbol"/>
    </w:rPr>
  </w:style>
  <w:style w:type="character" w:styleId="WW8Num45z0">
    <w:name w:val="WW8Num45z0"/>
    <w:qFormat/>
    <w:rPr>
      <w:rFonts w:ascii="Wingdings" w:hAnsi="Wingdings" w:cs="Wingdings"/>
    </w:rPr>
  </w:style>
  <w:style w:type="character" w:styleId="WW8Num45z1">
    <w:name w:val="WW8Num45z1"/>
    <w:qFormat/>
    <w:rPr>
      <w:rFonts w:ascii="Courier New" w:hAnsi="Courier New" w:cs="Courier New"/>
    </w:rPr>
  </w:style>
  <w:style w:type="character" w:styleId="WW8Num45z3">
    <w:name w:val="WW8Num45z3"/>
    <w:qFormat/>
    <w:rPr>
      <w:rFonts w:ascii="Symbol" w:hAnsi="Symbol" w:cs="Symbol"/>
    </w:rPr>
  </w:style>
  <w:style w:type="character" w:styleId="WW8Num46z0">
    <w:name w:val="WW8Num46z0"/>
    <w:qFormat/>
    <w:rPr>
      <w:rFonts w:ascii="Wingdings" w:hAnsi="Wingdings" w:cs="Wingdings"/>
    </w:rPr>
  </w:style>
  <w:style w:type="character" w:styleId="WW8Num46z1">
    <w:name w:val="WW8Num46z1"/>
    <w:qFormat/>
    <w:rPr>
      <w:rFonts w:ascii="Courier New" w:hAnsi="Courier New" w:cs="Courier New"/>
    </w:rPr>
  </w:style>
  <w:style w:type="character" w:styleId="WW8Num46z3">
    <w:name w:val="WW8Num46z3"/>
    <w:qFormat/>
    <w:rPr>
      <w:rFonts w:ascii="Symbol" w:hAnsi="Symbol" w:cs="Symbol"/>
    </w:rPr>
  </w:style>
  <w:style w:type="character" w:styleId="WW8Num47z0">
    <w:name w:val="WW8Num47z0"/>
    <w:qFormat/>
    <w:rPr>
      <w:rFonts w:ascii="Wingdings" w:hAnsi="Wingdings" w:cs="Wingdings"/>
    </w:rPr>
  </w:style>
  <w:style w:type="character" w:styleId="WW8Num47z1">
    <w:name w:val="WW8Num47z1"/>
    <w:qFormat/>
    <w:rPr>
      <w:rFonts w:ascii="Courier New" w:hAnsi="Courier New" w:cs="Courier New"/>
    </w:rPr>
  </w:style>
  <w:style w:type="character" w:styleId="WW8Num47z3">
    <w:name w:val="WW8Num47z3"/>
    <w:qFormat/>
    <w:rPr>
      <w:rFonts w:ascii="Symbol" w:hAnsi="Symbol" w:cs="Symbol"/>
    </w:rPr>
  </w:style>
  <w:style w:type="character" w:styleId="WW8Num48z0">
    <w:name w:val="WW8Num48z0"/>
    <w:qFormat/>
    <w:rPr>
      <w:rFonts w:ascii="Wingdings" w:hAnsi="Wingdings" w:cs="Wingdings"/>
    </w:rPr>
  </w:style>
  <w:style w:type="character" w:styleId="WW8Num48z1">
    <w:name w:val="WW8Num48z1"/>
    <w:qFormat/>
    <w:rPr>
      <w:rFonts w:ascii="Courier New" w:hAnsi="Courier New" w:cs="Courier New"/>
    </w:rPr>
  </w:style>
  <w:style w:type="character" w:styleId="WW8Num48z3">
    <w:name w:val="WW8Num48z3"/>
    <w:qFormat/>
    <w:rPr>
      <w:rFonts w:ascii="Symbol" w:hAnsi="Symbol" w:cs="Symbol"/>
    </w:rPr>
  </w:style>
  <w:style w:type="character" w:styleId="WW8Num49z0">
    <w:name w:val="WW8Num49z0"/>
    <w:qFormat/>
    <w:rPr>
      <w:rFonts w:ascii="Wingdings" w:hAnsi="Wingdings" w:cs="Wingdings"/>
    </w:rPr>
  </w:style>
  <w:style w:type="character" w:styleId="WW8Num49z1">
    <w:name w:val="WW8Num49z1"/>
    <w:qFormat/>
    <w:rPr>
      <w:rFonts w:ascii="Courier New" w:hAnsi="Courier New" w:cs="Courier New"/>
    </w:rPr>
  </w:style>
  <w:style w:type="character" w:styleId="WW8Num49z3">
    <w:name w:val="WW8Num49z3"/>
    <w:qFormat/>
    <w:rPr>
      <w:rFonts w:ascii="Symbol" w:hAnsi="Symbol" w:cs="Symbol"/>
    </w:rPr>
  </w:style>
  <w:style w:type="character" w:styleId="WW8Num50z0">
    <w:name w:val="WW8Num50z0"/>
    <w:qFormat/>
    <w:rPr>
      <w:rFonts w:ascii="Wingdings" w:hAnsi="Wingdings" w:cs="Wingdings"/>
    </w:rPr>
  </w:style>
  <w:style w:type="character" w:styleId="WW8Num50z1">
    <w:name w:val="WW8Num50z1"/>
    <w:qFormat/>
    <w:rPr>
      <w:rFonts w:ascii="Courier New" w:hAnsi="Courier New" w:cs="Courier New"/>
    </w:rPr>
  </w:style>
  <w:style w:type="character" w:styleId="WW8Num50z3">
    <w:name w:val="WW8Num50z3"/>
    <w:qFormat/>
    <w:rPr>
      <w:rFonts w:ascii="Symbol" w:hAnsi="Symbol" w:cs="Symbol"/>
    </w:rPr>
  </w:style>
  <w:style w:type="character" w:styleId="WW8Num51z0">
    <w:name w:val="WW8Num51z0"/>
    <w:qFormat/>
    <w:rPr>
      <w:rFonts w:ascii="Wingdings" w:hAnsi="Wingdings" w:cs="Wingdings"/>
    </w:rPr>
  </w:style>
  <w:style w:type="character" w:styleId="WW8Num51z1">
    <w:name w:val="WW8Num51z1"/>
    <w:qFormat/>
    <w:rPr>
      <w:rFonts w:ascii="Courier New" w:hAnsi="Courier New" w:cs="Courier New"/>
    </w:rPr>
  </w:style>
  <w:style w:type="character" w:styleId="WW8Num51z3">
    <w:name w:val="WW8Num51z3"/>
    <w:qFormat/>
    <w:rPr>
      <w:rFonts w:ascii="Symbol" w:hAnsi="Symbol" w:cs="Symbol"/>
    </w:rPr>
  </w:style>
  <w:style w:type="character" w:styleId="WW8Num52z0">
    <w:name w:val="WW8Num52z0"/>
    <w:qFormat/>
    <w:rPr>
      <w:rFonts w:ascii="Wingdings" w:hAnsi="Wingdings" w:cs="Wingdings"/>
    </w:rPr>
  </w:style>
  <w:style w:type="character" w:styleId="WW8Num52z1">
    <w:name w:val="WW8Num52z1"/>
    <w:qFormat/>
    <w:rPr>
      <w:rFonts w:ascii="Courier New" w:hAnsi="Courier New" w:cs="Courier New"/>
    </w:rPr>
  </w:style>
  <w:style w:type="character" w:styleId="WW8Num52z3">
    <w:name w:val="WW8Num52z3"/>
    <w:qFormat/>
    <w:rPr>
      <w:rFonts w:ascii="Symbol" w:hAnsi="Symbol" w:cs="Symbol"/>
    </w:rPr>
  </w:style>
  <w:style w:type="character" w:styleId="WW8Num53z0">
    <w:name w:val="WW8Num53z0"/>
    <w:qFormat/>
    <w:rPr>
      <w:rFonts w:ascii="Wingdings" w:hAnsi="Wingdings" w:cs="Wingdings"/>
    </w:rPr>
  </w:style>
  <w:style w:type="character" w:styleId="WW8Num53z1">
    <w:name w:val="WW8Num53z1"/>
    <w:qFormat/>
    <w:rPr>
      <w:rFonts w:ascii="Courier New" w:hAnsi="Courier New" w:cs="Courier New"/>
    </w:rPr>
  </w:style>
  <w:style w:type="character" w:styleId="WW8Num53z3">
    <w:name w:val="WW8Num53z3"/>
    <w:qFormat/>
    <w:rPr>
      <w:rFonts w:ascii="Symbol" w:hAnsi="Symbol" w:cs="Symbol"/>
    </w:rPr>
  </w:style>
  <w:style w:type="character" w:styleId="WW8Num54z0">
    <w:name w:val="WW8Num54z0"/>
    <w:qFormat/>
    <w:rPr>
      <w:rFonts w:ascii="Wingdings" w:hAnsi="Wingdings" w:cs="Wingdings"/>
    </w:rPr>
  </w:style>
  <w:style w:type="character" w:styleId="WW8Num54z1">
    <w:name w:val="WW8Num54z1"/>
    <w:qFormat/>
    <w:rPr>
      <w:rFonts w:ascii="Courier New" w:hAnsi="Courier New" w:cs="Courier New"/>
    </w:rPr>
  </w:style>
  <w:style w:type="character" w:styleId="WW8Num54z3">
    <w:name w:val="WW8Num54z3"/>
    <w:qFormat/>
    <w:rPr>
      <w:rFonts w:ascii="Symbol" w:hAnsi="Symbol" w:cs="Symbol"/>
    </w:rPr>
  </w:style>
  <w:style w:type="character" w:styleId="WW8Num55z0">
    <w:name w:val="WW8Num55z0"/>
    <w:qFormat/>
    <w:rPr>
      <w:rFonts w:ascii="Wingdings" w:hAnsi="Wingdings" w:cs="Wingdings"/>
    </w:rPr>
  </w:style>
  <w:style w:type="character" w:styleId="WW8Num55z1">
    <w:name w:val="WW8Num55z1"/>
    <w:qFormat/>
    <w:rPr>
      <w:rFonts w:ascii="Courier New" w:hAnsi="Courier New" w:cs="Courier New"/>
    </w:rPr>
  </w:style>
  <w:style w:type="character" w:styleId="WW8Num55z3">
    <w:name w:val="WW8Num55z3"/>
    <w:qFormat/>
    <w:rPr>
      <w:rFonts w:ascii="Symbol" w:hAnsi="Symbol" w:cs="Symbol"/>
    </w:rPr>
  </w:style>
  <w:style w:type="character" w:styleId="WW8Num56z0">
    <w:name w:val="WW8Num56z0"/>
    <w:qFormat/>
    <w:rPr>
      <w:rFonts w:ascii="Wingdings" w:hAnsi="Wingdings" w:cs="Wingdings"/>
    </w:rPr>
  </w:style>
  <w:style w:type="character" w:styleId="WW8Num56z1">
    <w:name w:val="WW8Num56z1"/>
    <w:qFormat/>
    <w:rPr>
      <w:rFonts w:ascii="Courier New" w:hAnsi="Courier New" w:cs="Courier New"/>
    </w:rPr>
  </w:style>
  <w:style w:type="character" w:styleId="WW8Num56z3">
    <w:name w:val="WW8Num56z3"/>
    <w:qFormat/>
    <w:rPr>
      <w:rFonts w:ascii="Symbol" w:hAnsi="Symbol" w:cs="Symbol"/>
    </w:rPr>
  </w:style>
  <w:style w:type="character" w:styleId="WW8Num57z0">
    <w:name w:val="WW8Num57z0"/>
    <w:qFormat/>
    <w:rPr>
      <w:rFonts w:ascii="Wingdings" w:hAnsi="Wingdings" w:cs="Wingdings"/>
    </w:rPr>
  </w:style>
  <w:style w:type="character" w:styleId="WW8Num57z1">
    <w:name w:val="WW8Num57z1"/>
    <w:qFormat/>
    <w:rPr>
      <w:rFonts w:ascii="Courier New" w:hAnsi="Courier New" w:cs="Courier New"/>
    </w:rPr>
  </w:style>
  <w:style w:type="character" w:styleId="WW8Num57z3">
    <w:name w:val="WW8Num57z3"/>
    <w:qFormat/>
    <w:rPr>
      <w:rFonts w:ascii="Symbol" w:hAnsi="Symbol" w:cs="Symbol"/>
    </w:rPr>
  </w:style>
  <w:style w:type="character" w:styleId="WW8Num58z0">
    <w:name w:val="WW8Num58z0"/>
    <w:qFormat/>
    <w:rPr>
      <w:rFonts w:ascii="Wingdings" w:hAnsi="Wingdings" w:cs="Wingdings"/>
    </w:rPr>
  </w:style>
  <w:style w:type="character" w:styleId="WW8Num58z1">
    <w:name w:val="WW8Num58z1"/>
    <w:qFormat/>
    <w:rPr>
      <w:rFonts w:ascii="Courier New" w:hAnsi="Courier New" w:cs="Courier New"/>
    </w:rPr>
  </w:style>
  <w:style w:type="character" w:styleId="WW8Num58z3">
    <w:name w:val="WW8Num58z3"/>
    <w:qFormat/>
    <w:rPr>
      <w:rFonts w:ascii="Symbol" w:hAnsi="Symbol" w:cs="Symbol"/>
    </w:rPr>
  </w:style>
  <w:style w:type="character" w:styleId="WW8Num59z0">
    <w:name w:val="WW8Num59z0"/>
    <w:qFormat/>
    <w:rPr>
      <w:rFonts w:ascii="Wingdings" w:hAnsi="Wingdings" w:cs="Wingdings"/>
    </w:rPr>
  </w:style>
  <w:style w:type="character" w:styleId="WW8Num59z1">
    <w:name w:val="WW8Num59z1"/>
    <w:qFormat/>
    <w:rPr>
      <w:rFonts w:ascii="Courier New" w:hAnsi="Courier New" w:cs="Courier New"/>
    </w:rPr>
  </w:style>
  <w:style w:type="character" w:styleId="WW8Num59z3">
    <w:name w:val="WW8Num59z3"/>
    <w:qFormat/>
    <w:rPr>
      <w:rFonts w:ascii="Symbol" w:hAnsi="Symbol" w:cs="Symbol"/>
    </w:rPr>
  </w:style>
  <w:style w:type="character" w:styleId="WW8Num60z0">
    <w:name w:val="WW8Num60z0"/>
    <w:qFormat/>
    <w:rPr>
      <w:rFonts w:ascii="Wingdings" w:hAnsi="Wingdings" w:cs="Wingdings"/>
    </w:rPr>
  </w:style>
  <w:style w:type="character" w:styleId="WW8Num60z1">
    <w:name w:val="WW8Num60z1"/>
    <w:qFormat/>
    <w:rPr>
      <w:rFonts w:ascii="Courier New" w:hAnsi="Courier New" w:cs="Courier New"/>
    </w:rPr>
  </w:style>
  <w:style w:type="character" w:styleId="WW8Num60z3">
    <w:name w:val="WW8Num60z3"/>
    <w:qFormat/>
    <w:rPr>
      <w:rFonts w:ascii="Symbol" w:hAnsi="Symbol" w:cs="Symbol"/>
    </w:rPr>
  </w:style>
  <w:style w:type="character" w:styleId="WW8Num61z0">
    <w:name w:val="WW8Num61z0"/>
    <w:qFormat/>
    <w:rPr>
      <w:rFonts w:ascii="Wingdings" w:hAnsi="Wingdings" w:cs="Wingdings"/>
    </w:rPr>
  </w:style>
  <w:style w:type="character" w:styleId="WW8Num61z1">
    <w:name w:val="WW8Num61z1"/>
    <w:qFormat/>
    <w:rPr>
      <w:rFonts w:ascii="Courier New" w:hAnsi="Courier New" w:cs="Courier New"/>
    </w:rPr>
  </w:style>
  <w:style w:type="character" w:styleId="WW8Num61z3">
    <w:name w:val="WW8Num61z3"/>
    <w:qFormat/>
    <w:rPr>
      <w:rFonts w:ascii="Symbol" w:hAnsi="Symbol" w:cs="Symbol"/>
    </w:rPr>
  </w:style>
  <w:style w:type="character" w:styleId="WW8Num62z0">
    <w:name w:val="WW8Num62z0"/>
    <w:qFormat/>
    <w:rPr>
      <w:rFonts w:ascii="Wingdings" w:hAnsi="Wingdings" w:cs="Wingdings"/>
    </w:rPr>
  </w:style>
  <w:style w:type="character" w:styleId="WW8Num62z1">
    <w:name w:val="WW8Num62z1"/>
    <w:qFormat/>
    <w:rPr>
      <w:rFonts w:ascii="Courier New" w:hAnsi="Courier New" w:cs="Courier New"/>
    </w:rPr>
  </w:style>
  <w:style w:type="character" w:styleId="WW8Num62z3">
    <w:name w:val="WW8Num62z3"/>
    <w:qFormat/>
    <w:rPr>
      <w:rFonts w:ascii="Symbol" w:hAnsi="Symbol" w:cs="Symbol"/>
    </w:rPr>
  </w:style>
  <w:style w:type="character" w:styleId="WW8Num63z0">
    <w:name w:val="WW8Num63z0"/>
    <w:qFormat/>
    <w:rPr>
      <w:rFonts w:ascii="Wingdings" w:hAnsi="Wingdings" w:cs="Wingdings"/>
    </w:rPr>
  </w:style>
  <w:style w:type="character" w:styleId="WW8Num63z1">
    <w:name w:val="WW8Num63z1"/>
    <w:qFormat/>
    <w:rPr>
      <w:rFonts w:ascii="Courier New" w:hAnsi="Courier New" w:cs="Courier New"/>
    </w:rPr>
  </w:style>
  <w:style w:type="character" w:styleId="WW8Num63z3">
    <w:name w:val="WW8Num63z3"/>
    <w:qFormat/>
    <w:rPr>
      <w:rFonts w:ascii="Symbol" w:hAnsi="Symbol" w:cs="Symbol"/>
    </w:rPr>
  </w:style>
  <w:style w:type="character" w:styleId="WW8Num64z0">
    <w:name w:val="WW8Num64z0"/>
    <w:qFormat/>
    <w:rPr>
      <w:rFonts w:ascii="Wingdings" w:hAnsi="Wingdings" w:cs="Wingdings"/>
    </w:rPr>
  </w:style>
  <w:style w:type="character" w:styleId="WW8Num64z1">
    <w:name w:val="WW8Num64z1"/>
    <w:qFormat/>
    <w:rPr>
      <w:rFonts w:ascii="Courier New" w:hAnsi="Courier New" w:cs="Courier New"/>
    </w:rPr>
  </w:style>
  <w:style w:type="character" w:styleId="WW8Num64z3">
    <w:name w:val="WW8Num64z3"/>
    <w:qFormat/>
    <w:rPr>
      <w:rFonts w:ascii="Symbol" w:hAnsi="Symbol" w:cs="Symbol"/>
    </w:rPr>
  </w:style>
  <w:style w:type="character" w:styleId="WW8Num65z0">
    <w:name w:val="WW8Num65z0"/>
    <w:qFormat/>
    <w:rPr>
      <w:rFonts w:ascii="Wingdings" w:hAnsi="Wingdings" w:cs="Wingdings"/>
    </w:rPr>
  </w:style>
  <w:style w:type="character" w:styleId="WW8Num65z1">
    <w:name w:val="WW8Num65z1"/>
    <w:qFormat/>
    <w:rPr>
      <w:rFonts w:ascii="Courier New" w:hAnsi="Courier New" w:cs="Courier New"/>
    </w:rPr>
  </w:style>
  <w:style w:type="character" w:styleId="WW8Num65z3">
    <w:name w:val="WW8Num65z3"/>
    <w:qFormat/>
    <w:rPr>
      <w:rFonts w:ascii="Symbol" w:hAnsi="Symbol" w:cs="Symbol"/>
    </w:rPr>
  </w:style>
  <w:style w:type="character" w:styleId="WW8Num66z0">
    <w:name w:val="WW8Num66z0"/>
    <w:qFormat/>
    <w:rPr>
      <w:rFonts w:ascii="Wingdings" w:hAnsi="Wingdings" w:cs="Wingdings"/>
    </w:rPr>
  </w:style>
  <w:style w:type="character" w:styleId="WW8Num66z1">
    <w:name w:val="WW8Num66z1"/>
    <w:qFormat/>
    <w:rPr>
      <w:rFonts w:ascii="Courier New" w:hAnsi="Courier New" w:cs="Courier New"/>
    </w:rPr>
  </w:style>
  <w:style w:type="character" w:styleId="WW8Num66z3">
    <w:name w:val="WW8Num66z3"/>
    <w:qFormat/>
    <w:rPr>
      <w:rFonts w:ascii="Symbol" w:hAnsi="Symbol" w:cs="Symbol"/>
    </w:rPr>
  </w:style>
  <w:style w:type="character" w:styleId="WW8Num67z0">
    <w:name w:val="WW8Num67z0"/>
    <w:qFormat/>
    <w:rPr>
      <w:rFonts w:ascii="Wingdings" w:hAnsi="Wingdings" w:cs="Wingdings"/>
    </w:rPr>
  </w:style>
  <w:style w:type="character" w:styleId="WW8Num67z1">
    <w:name w:val="WW8Num67z1"/>
    <w:qFormat/>
    <w:rPr>
      <w:rFonts w:ascii="Courier New" w:hAnsi="Courier New" w:cs="Courier New"/>
    </w:rPr>
  </w:style>
  <w:style w:type="character" w:styleId="WW8Num67z3">
    <w:name w:val="WW8Num67z3"/>
    <w:qFormat/>
    <w:rPr>
      <w:rFonts w:ascii="Symbol" w:hAnsi="Symbol" w:cs="Symbol"/>
    </w:rPr>
  </w:style>
  <w:style w:type="character" w:styleId="WW8Num68z0">
    <w:name w:val="WW8Num68z0"/>
    <w:qFormat/>
    <w:rPr>
      <w:rFonts w:ascii="Wingdings" w:hAnsi="Wingdings" w:cs="Wingdings"/>
    </w:rPr>
  </w:style>
  <w:style w:type="character" w:styleId="WW8Num68z1">
    <w:name w:val="WW8Num68z1"/>
    <w:qFormat/>
    <w:rPr>
      <w:rFonts w:ascii="Courier New" w:hAnsi="Courier New" w:cs="Courier New"/>
    </w:rPr>
  </w:style>
  <w:style w:type="character" w:styleId="WW8Num68z3">
    <w:name w:val="WW8Num68z3"/>
    <w:qFormat/>
    <w:rPr>
      <w:rFonts w:ascii="Symbol" w:hAnsi="Symbol" w:cs="Symbol"/>
    </w:rPr>
  </w:style>
  <w:style w:type="character" w:styleId="WW8Num69z0">
    <w:name w:val="WW8Num69z0"/>
    <w:qFormat/>
    <w:rPr>
      <w:rFonts w:ascii="Times New Roman" w:hAnsi="Times New Roman" w:eastAsia="Times New Roman" w:cs="Times New Roman"/>
    </w:rPr>
  </w:style>
  <w:style w:type="character" w:styleId="WW8Num69z1">
    <w:name w:val="WW8Num69z1"/>
    <w:qFormat/>
    <w:rPr>
      <w:rFonts w:ascii="Courier New" w:hAnsi="Courier New" w:cs="Courier New"/>
    </w:rPr>
  </w:style>
  <w:style w:type="character" w:styleId="WW8Num69z2">
    <w:name w:val="WW8Num69z2"/>
    <w:qFormat/>
    <w:rPr>
      <w:rFonts w:ascii="Wingdings" w:hAnsi="Wingdings" w:cs="Wingdings"/>
    </w:rPr>
  </w:style>
  <w:style w:type="character" w:styleId="WW8Num69z3">
    <w:name w:val="WW8Num69z3"/>
    <w:qFormat/>
    <w:rPr>
      <w:rFonts w:ascii="Symbol" w:hAnsi="Symbol" w:cs="Symbol"/>
    </w:rPr>
  </w:style>
  <w:style w:type="character" w:styleId="WW8Num70z0">
    <w:name w:val="WW8Num70z0"/>
    <w:qFormat/>
    <w:rPr>
      <w:rFonts w:ascii="Wingdings" w:hAnsi="Wingdings" w:cs="Wingdings"/>
    </w:rPr>
  </w:style>
  <w:style w:type="character" w:styleId="WW8Num70z1">
    <w:name w:val="WW8Num70z1"/>
    <w:qFormat/>
    <w:rPr>
      <w:rFonts w:ascii="Courier New" w:hAnsi="Courier New" w:cs="Courier New"/>
    </w:rPr>
  </w:style>
  <w:style w:type="character" w:styleId="WW8Num70z3">
    <w:name w:val="WW8Num70z3"/>
    <w:qFormat/>
    <w:rPr>
      <w:rFonts w:ascii="Symbol" w:hAnsi="Symbol" w:cs="Symbol"/>
    </w:rPr>
  </w:style>
  <w:style w:type="character" w:styleId="WW8Num71z0">
    <w:name w:val="WW8Num71z0"/>
    <w:qFormat/>
    <w:rPr>
      <w:rFonts w:ascii="Wingdings" w:hAnsi="Wingdings" w:cs="Wingdings"/>
    </w:rPr>
  </w:style>
  <w:style w:type="character" w:styleId="WW8Num71z1">
    <w:name w:val="WW8Num71z1"/>
    <w:qFormat/>
    <w:rPr>
      <w:rFonts w:ascii="Courier New" w:hAnsi="Courier New" w:cs="Courier New"/>
    </w:rPr>
  </w:style>
  <w:style w:type="character" w:styleId="WW8Num71z3">
    <w:name w:val="WW8Num71z3"/>
    <w:qFormat/>
    <w:rPr>
      <w:rFonts w:ascii="Symbol" w:hAnsi="Symbol" w:cs="Symbol"/>
    </w:rPr>
  </w:style>
  <w:style w:type="character" w:styleId="WW8Num72z0">
    <w:name w:val="WW8Num72z0"/>
    <w:qFormat/>
    <w:rPr>
      <w:rFonts w:ascii="Wingdings" w:hAnsi="Wingdings" w:cs="Wingdings"/>
    </w:rPr>
  </w:style>
  <w:style w:type="character" w:styleId="WW8Num72z1">
    <w:name w:val="WW8Num72z1"/>
    <w:qFormat/>
    <w:rPr>
      <w:rFonts w:ascii="Courier New" w:hAnsi="Courier New" w:cs="Courier New"/>
    </w:rPr>
  </w:style>
  <w:style w:type="character" w:styleId="WW8Num72z3">
    <w:name w:val="WW8Num72z3"/>
    <w:qFormat/>
    <w:rPr>
      <w:rFonts w:ascii="Symbol" w:hAnsi="Symbol" w:cs="Symbol"/>
    </w:rPr>
  </w:style>
  <w:style w:type="character" w:styleId="WW8Num73z0">
    <w:name w:val="WW8Num73z0"/>
    <w:qFormat/>
    <w:rPr>
      <w:rFonts w:ascii="Wingdings" w:hAnsi="Wingdings" w:cs="Wingdings"/>
    </w:rPr>
  </w:style>
  <w:style w:type="character" w:styleId="WW8Num73z1">
    <w:name w:val="WW8Num73z1"/>
    <w:qFormat/>
    <w:rPr>
      <w:rFonts w:ascii="Times;Times New Roman" w:hAnsi="Times;Times New Roman" w:eastAsia="Times;Times New Roman" w:cs="Times;Times New Roman"/>
    </w:rPr>
  </w:style>
  <w:style w:type="character" w:styleId="WW8Num73z3">
    <w:name w:val="WW8Num73z3"/>
    <w:qFormat/>
    <w:rPr>
      <w:rFonts w:ascii="Symbol" w:hAnsi="Symbol" w:cs="Symbol"/>
    </w:rPr>
  </w:style>
  <w:style w:type="character" w:styleId="WW8Num73z4">
    <w:name w:val="WW8Num73z4"/>
    <w:qFormat/>
    <w:rPr>
      <w:rFonts w:ascii="Courier New" w:hAnsi="Courier New" w:cs="Courier New"/>
    </w:rPr>
  </w:style>
  <w:style w:type="character" w:styleId="WW8Num74z0">
    <w:name w:val="WW8Num74z0"/>
    <w:qFormat/>
    <w:rPr>
      <w:rFonts w:ascii="Wingdings" w:hAnsi="Wingdings" w:cs="Wingdings"/>
    </w:rPr>
  </w:style>
  <w:style w:type="character" w:styleId="WW8Num74z1">
    <w:name w:val="WW8Num74z1"/>
    <w:qFormat/>
    <w:rPr>
      <w:rFonts w:ascii="Courier New" w:hAnsi="Courier New" w:cs="Courier New"/>
    </w:rPr>
  </w:style>
  <w:style w:type="character" w:styleId="WW8Num74z3">
    <w:name w:val="WW8Num74z3"/>
    <w:qFormat/>
    <w:rPr>
      <w:rFonts w:ascii="Symbol" w:hAnsi="Symbol" w:cs="Symbol"/>
    </w:rPr>
  </w:style>
  <w:style w:type="character" w:styleId="WW8Num75z0">
    <w:name w:val="WW8Num75z0"/>
    <w:qFormat/>
    <w:rPr>
      <w:rFonts w:ascii="Wingdings" w:hAnsi="Wingdings" w:cs="Wingdings"/>
    </w:rPr>
  </w:style>
  <w:style w:type="character" w:styleId="WW8Num75z1">
    <w:name w:val="WW8Num75z1"/>
    <w:qFormat/>
    <w:rPr>
      <w:rFonts w:ascii="Courier New" w:hAnsi="Courier New" w:cs="Courier New"/>
    </w:rPr>
  </w:style>
  <w:style w:type="character" w:styleId="WW8Num75z3">
    <w:name w:val="WW8Num75z3"/>
    <w:qFormat/>
    <w:rPr>
      <w:rFonts w:ascii="Symbol" w:hAnsi="Symbol" w:cs="Symbol"/>
    </w:rPr>
  </w:style>
  <w:style w:type="character" w:styleId="WW8Num76z0">
    <w:name w:val="WW8Num76z0"/>
    <w:qFormat/>
    <w:rPr>
      <w:rFonts w:ascii="Wingdings" w:hAnsi="Wingdings" w:cs="Wingdings"/>
    </w:rPr>
  </w:style>
  <w:style w:type="character" w:styleId="WW8Num76z1">
    <w:name w:val="WW8Num76z1"/>
    <w:qFormat/>
    <w:rPr>
      <w:rFonts w:ascii="Courier New" w:hAnsi="Courier New" w:cs="Courier New"/>
    </w:rPr>
  </w:style>
  <w:style w:type="character" w:styleId="WW8Num76z3">
    <w:name w:val="WW8Num76z3"/>
    <w:qFormat/>
    <w:rPr>
      <w:rFonts w:ascii="Symbol" w:hAnsi="Symbol" w:cs="Symbol"/>
    </w:rPr>
  </w:style>
  <w:style w:type="character" w:styleId="WW8Num77z0">
    <w:name w:val="WW8Num77z0"/>
    <w:qFormat/>
    <w:rPr>
      <w:rFonts w:ascii="Wingdings" w:hAnsi="Wingdings" w:cs="Wingdings"/>
    </w:rPr>
  </w:style>
  <w:style w:type="character" w:styleId="WW8Num77z1">
    <w:name w:val="WW8Num77z1"/>
    <w:qFormat/>
    <w:rPr>
      <w:rFonts w:ascii="Courier New" w:hAnsi="Courier New" w:cs="Courier New"/>
    </w:rPr>
  </w:style>
  <w:style w:type="character" w:styleId="WW8Num77z3">
    <w:name w:val="WW8Num77z3"/>
    <w:qFormat/>
    <w:rPr>
      <w:rFonts w:ascii="Symbol" w:hAnsi="Symbol" w:cs="Symbol"/>
    </w:rPr>
  </w:style>
  <w:style w:type="character" w:styleId="WW8Num78z0">
    <w:name w:val="WW8Num78z0"/>
    <w:qFormat/>
    <w:rPr>
      <w:rFonts w:ascii="Wingdings" w:hAnsi="Wingdings" w:cs="Wingdings"/>
    </w:rPr>
  </w:style>
  <w:style w:type="character" w:styleId="WW8Num78z1">
    <w:name w:val="WW8Num78z1"/>
    <w:qFormat/>
    <w:rPr>
      <w:rFonts w:ascii="Courier New" w:hAnsi="Courier New" w:cs="Courier New"/>
    </w:rPr>
  </w:style>
  <w:style w:type="character" w:styleId="WW8Num78z3">
    <w:name w:val="WW8Num78z3"/>
    <w:qFormat/>
    <w:rPr>
      <w:rFonts w:ascii="Symbol" w:hAnsi="Symbol" w:cs="Symbol"/>
    </w:rPr>
  </w:style>
  <w:style w:type="character" w:styleId="WW8Num80z0">
    <w:name w:val="WW8Num80z0"/>
    <w:qFormat/>
    <w:rPr>
      <w:rFonts w:ascii="Times New Roman" w:hAnsi="Times New Roman" w:eastAsia="Times;Times New Roman" w:cs="Times New Roman"/>
    </w:rPr>
  </w:style>
  <w:style w:type="character" w:styleId="WW8Num80z1">
    <w:name w:val="WW8Num80z1"/>
    <w:qFormat/>
    <w:rPr>
      <w:rFonts w:ascii="Wingdings" w:hAnsi="Wingdings" w:cs="Wingdings"/>
    </w:rPr>
  </w:style>
  <w:style w:type="character" w:styleId="WW8Num80z3">
    <w:name w:val="WW8Num80z3"/>
    <w:qFormat/>
    <w:rPr>
      <w:rFonts w:ascii="Symbol" w:hAnsi="Symbol" w:cs="Symbol"/>
    </w:rPr>
  </w:style>
  <w:style w:type="character" w:styleId="WW8Num80z4">
    <w:name w:val="WW8Num80z4"/>
    <w:qFormat/>
    <w:rPr>
      <w:rFonts w:ascii="Courier New" w:hAnsi="Courier New" w:cs="Courier New"/>
    </w:rPr>
  </w:style>
  <w:style w:type="character" w:styleId="WW8Num81z0">
    <w:name w:val="WW8Num81z0"/>
    <w:qFormat/>
    <w:rPr>
      <w:rFonts w:ascii="Wingdings" w:hAnsi="Wingdings" w:cs="Wingdings"/>
    </w:rPr>
  </w:style>
  <w:style w:type="character" w:styleId="WW8Num81z1">
    <w:name w:val="WW8Num81z1"/>
    <w:qFormat/>
    <w:rPr>
      <w:rFonts w:ascii="Times New Roman" w:hAnsi="Times New Roman" w:eastAsia="Times;Times New Roman" w:cs="Times New Roman"/>
    </w:rPr>
  </w:style>
  <w:style w:type="character" w:styleId="WW8Num81z3">
    <w:name w:val="WW8Num81z3"/>
    <w:qFormat/>
    <w:rPr>
      <w:rFonts w:ascii="Symbol" w:hAnsi="Symbol" w:cs="Symbol"/>
    </w:rPr>
  </w:style>
  <w:style w:type="character" w:styleId="WW8Num81z4">
    <w:name w:val="WW8Num81z4"/>
    <w:qFormat/>
    <w:rPr>
      <w:rFonts w:ascii="Courier New" w:hAnsi="Courier New" w:cs="Courier New"/>
    </w:rPr>
  </w:style>
  <w:style w:type="character" w:styleId="WW8Num82z0">
    <w:name w:val="WW8Num82z0"/>
    <w:qFormat/>
    <w:rPr>
      <w:rFonts w:ascii="Wingdings" w:hAnsi="Wingdings" w:cs="Wingdings"/>
    </w:rPr>
  </w:style>
  <w:style w:type="character" w:styleId="WW8Num82z1">
    <w:name w:val="WW8Num82z1"/>
    <w:qFormat/>
    <w:rPr>
      <w:rFonts w:ascii="Courier New" w:hAnsi="Courier New" w:cs="Courier New"/>
    </w:rPr>
  </w:style>
  <w:style w:type="character" w:styleId="WW8Num82z3">
    <w:name w:val="WW8Num82z3"/>
    <w:qFormat/>
    <w:rPr>
      <w:rFonts w:ascii="Symbol" w:hAnsi="Symbol" w:cs="Symbol"/>
    </w:rPr>
  </w:style>
  <w:style w:type="character" w:styleId="WW8Num83z0">
    <w:name w:val="WW8Num83z0"/>
    <w:qFormat/>
    <w:rPr>
      <w:rFonts w:ascii="Wingdings" w:hAnsi="Wingdings" w:cs="Wingdings"/>
    </w:rPr>
  </w:style>
  <w:style w:type="character" w:styleId="WW8Num83z1">
    <w:name w:val="WW8Num83z1"/>
    <w:qFormat/>
    <w:rPr>
      <w:rFonts w:ascii="Courier New" w:hAnsi="Courier New" w:cs="Courier New"/>
    </w:rPr>
  </w:style>
  <w:style w:type="character" w:styleId="WW8Num83z3">
    <w:name w:val="WW8Num83z3"/>
    <w:qFormat/>
    <w:rPr>
      <w:rFonts w:ascii="Symbol" w:hAnsi="Symbol" w:cs="Symbol"/>
    </w:rPr>
  </w:style>
  <w:style w:type="character" w:styleId="WW8Num84z0">
    <w:name w:val="WW8Num84z0"/>
    <w:qFormat/>
    <w:rPr>
      <w:rFonts w:ascii="Wingdings" w:hAnsi="Wingdings" w:cs="Wingdings"/>
    </w:rPr>
  </w:style>
  <w:style w:type="character" w:styleId="WW8Num84z1">
    <w:name w:val="WW8Num84z1"/>
    <w:qFormat/>
    <w:rPr>
      <w:rFonts w:ascii="Courier New" w:hAnsi="Courier New" w:cs="Courier New"/>
    </w:rPr>
  </w:style>
  <w:style w:type="character" w:styleId="WW8Num84z3">
    <w:name w:val="WW8Num84z3"/>
    <w:qFormat/>
    <w:rPr>
      <w:rFonts w:ascii="Symbol" w:hAnsi="Symbol" w:cs="Symbol"/>
    </w:rPr>
  </w:style>
  <w:style w:type="character" w:styleId="WW8NumSt121z0">
    <w:name w:val="WW8NumSt121z0"/>
    <w:qFormat/>
    <w:rPr>
      <w:rFonts w:ascii="Symbol" w:hAnsi="Symbol" w:cs="Symbol"/>
    </w:rPr>
  </w:style>
  <w:style w:type="character" w:styleId="WW8NumSt167z0">
    <w:name w:val="WW8NumSt167z0"/>
    <w:qFormat/>
    <w:rPr>
      <w:rFonts w:ascii="Wingdings" w:hAnsi="Wingdings" w:cs="Wingdings"/>
    </w:rPr>
  </w:style>
  <w:style w:type="character" w:styleId="WWPolicepardfaut">
    <w:name w:val="WW-Police par défaut"/>
    <w:qFormat/>
    <w:rPr/>
  </w:style>
  <w:style w:type="character" w:styleId="Numrodepage">
    <w:name w:val="Numéro de page"/>
    <w:basedOn w:val="WWPolicepardfaut"/>
    <w:rPr/>
  </w:style>
  <w:style w:type="character" w:styleId="Puces">
    <w:name w:val="Puces"/>
    <w:qFormat/>
    <w:rPr>
      <w:rFonts w:ascii="OpenSymbol;Arial Unicode MS" w:hAnsi="OpenSymbol;Arial Unicode MS" w:eastAsia="OpenSymbol;Arial Unicode MS" w:cs="OpenSymbol;Arial Unicode MS"/>
    </w:rPr>
  </w:style>
  <w:style w:type="paragraph" w:styleId="Titre">
    <w:name w:val="Titre"/>
    <w:basedOn w:val="Normal"/>
    <w:next w:val="Corpsdetexte"/>
    <w:qFormat/>
    <w:pPr>
      <w:keepNext w:val="true"/>
      <w:spacing w:before="240" w:after="120"/>
    </w:pPr>
    <w:rPr>
      <w:rFonts w:ascii="Liberation Sans;Arial" w:hAnsi="Liberation Sans;Arial" w:eastAsia="MS Mincho" w:cs="Tahoma"/>
      <w:sz w:val="28"/>
      <w:szCs w:val="28"/>
    </w:rPr>
  </w:style>
  <w:style w:type="paragraph" w:styleId="Corpsdetexte">
    <w:name w:val="Body Text"/>
    <w:basedOn w:val="Normal"/>
    <w:pPr/>
    <w:rPr>
      <w:b/>
      <w:u w:val="single"/>
    </w:rPr>
  </w:style>
  <w:style w:type="paragraph" w:styleId="Liste">
    <w:name w:val="List"/>
    <w:basedOn w:val="Corpsdetexte"/>
    <w:pPr/>
    <w:rPr>
      <w:rFonts w:cs="Tahoma"/>
    </w:rPr>
  </w:style>
  <w:style w:type="paragraph" w:styleId="Lgende">
    <w:name w:val="Caption"/>
    <w:basedOn w:val="Normal"/>
    <w:qFormat/>
    <w:pPr>
      <w:suppressLineNumbers/>
      <w:spacing w:before="120" w:after="120"/>
    </w:pPr>
    <w:rPr>
      <w:rFonts w:cs="Tahoma"/>
      <w:i/>
      <w:iCs/>
      <w:sz w:val="24"/>
      <w:szCs w:val="24"/>
    </w:rPr>
  </w:style>
  <w:style w:type="paragraph" w:styleId="Index">
    <w:name w:val="Index"/>
    <w:basedOn w:val="Normal"/>
    <w:qFormat/>
    <w:pPr>
      <w:suppressLineNumbers/>
    </w:pPr>
    <w:rPr>
      <w:rFonts w:ascii="Liberation Sans;Arial" w:hAnsi="Liberation Sans;Arial" w:cs="Tahoma"/>
    </w:rPr>
  </w:style>
  <w:style w:type="paragraph" w:styleId="Titreprincipal">
    <w:name w:val="Title"/>
    <w:basedOn w:val="Normal"/>
    <w:next w:val="Corpsdetexte"/>
    <w:qFormat/>
    <w:pPr>
      <w:keepNext w:val="true"/>
      <w:spacing w:before="240" w:after="120"/>
    </w:pPr>
    <w:rPr>
      <w:rFonts w:ascii="Arial" w:hAnsi="Arial" w:eastAsia="MS Mincho;ＭＳ 明朝" w:cs="Tahoma"/>
      <w:sz w:val="28"/>
      <w:szCs w:val="28"/>
    </w:rPr>
  </w:style>
  <w:style w:type="paragraph" w:styleId="Soustitre">
    <w:name w:val="Subtitle"/>
    <w:basedOn w:val="Titre"/>
    <w:next w:val="Corpsdetexte"/>
    <w:qFormat/>
    <w:pPr>
      <w:jc w:val="center"/>
    </w:pPr>
    <w:rPr>
      <w:i/>
      <w:iCs/>
      <w:sz w:val="28"/>
      <w:szCs w:val="28"/>
    </w:rPr>
  </w:style>
  <w:style w:type="paragraph" w:styleId="Rpertoire">
    <w:name w:val="Répertoire"/>
    <w:basedOn w:val="Normal"/>
    <w:qFormat/>
    <w:pPr>
      <w:suppressLineNumbers/>
    </w:pPr>
    <w:rPr>
      <w:rFonts w:cs="Tahoma"/>
    </w:rPr>
  </w:style>
  <w:style w:type="paragraph" w:styleId="Entteetpieddepage">
    <w:name w:val="En-tête et pied de page"/>
    <w:basedOn w:val="Normal"/>
    <w:qFormat/>
    <w:pPr/>
    <w:rPr/>
  </w:style>
  <w:style w:type="paragraph" w:styleId="Entte">
    <w:name w:val="Header"/>
    <w:basedOn w:val="Normal"/>
    <w:pPr>
      <w:tabs>
        <w:tab w:val="clear" w:pos="720"/>
        <w:tab w:val="center" w:pos="4536" w:leader="none"/>
        <w:tab w:val="right" w:pos="9072" w:leader="none"/>
      </w:tabs>
    </w:pPr>
    <w:rPr/>
  </w:style>
  <w:style w:type="paragraph" w:styleId="Pieddepage">
    <w:name w:val="Footer"/>
    <w:basedOn w:val="Normal"/>
    <w:pPr>
      <w:tabs>
        <w:tab w:val="clear" w:pos="720"/>
        <w:tab w:val="center" w:pos="4536" w:leader="none"/>
        <w:tab w:val="right" w:pos="9072" w:leader="none"/>
      </w:tabs>
    </w:pPr>
    <w:rPr/>
  </w:style>
  <w:style w:type="paragraph" w:styleId="Retraitdecorpsdetexte">
    <w:name w:val="Body Text Indent"/>
    <w:basedOn w:val="Normal"/>
    <w:pPr>
      <w:ind w:left="0" w:right="0" w:firstLine="781"/>
    </w:pPr>
    <w:rPr/>
  </w:style>
  <w:style w:type="paragraph" w:styleId="Retraitcorpsdetexte2">
    <w:name w:val="Retrait corps de texte 2"/>
    <w:basedOn w:val="Normal"/>
    <w:qFormat/>
    <w:pPr>
      <w:ind w:left="781" w:right="0" w:hanging="0"/>
    </w:pPr>
    <w:rPr>
      <w:b/>
    </w:rPr>
  </w:style>
  <w:style w:type="paragraph" w:styleId="Retraitcorpsdetexte3">
    <w:name w:val="Retrait corps de texte 3"/>
    <w:basedOn w:val="Normal"/>
    <w:qFormat/>
    <w:pPr>
      <w:ind w:left="0" w:right="0" w:firstLine="781"/>
      <w:jc w:val="both"/>
    </w:pPr>
    <w:rPr/>
  </w:style>
  <w:style w:type="paragraph" w:styleId="Corpsdetexte2">
    <w:name w:val="Corps de texte 2"/>
    <w:basedOn w:val="Normal"/>
    <w:qFormat/>
    <w:pPr>
      <w:jc w:val="both"/>
    </w:pPr>
    <w:rPr>
      <w:u w:val="single"/>
    </w:rPr>
  </w:style>
  <w:style w:type="paragraph" w:styleId="Corpsdetexte3">
    <w:name w:val="Corps de texte 3"/>
    <w:basedOn w:val="Normal"/>
    <w:qFormat/>
    <w:pPr>
      <w:jc w:val="both"/>
    </w:pPr>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i/>
      <w:iCs/>
    </w:rPr>
  </w:style>
  <w:style w:type="paragraph" w:styleId="Contenuducadre">
    <w:name w:val="Contenu du cadre"/>
    <w:basedOn w:val="Corpsdetexte"/>
    <w:qFormat/>
    <w:pPr/>
    <w:rPr/>
  </w:style>
  <w:style w:type="paragraph" w:styleId="Normalcentr">
    <w:name w:val="Normal centré"/>
    <w:basedOn w:val="Normal"/>
    <w:qFormat/>
    <w:pPr>
      <w:tabs>
        <w:tab w:val="clear" w:pos="720"/>
        <w:tab w:val="left" w:pos="360" w:leader="none"/>
      </w:tabs>
      <w:ind w:left="360" w:right="-567" w:hanging="0"/>
      <w:jc w:val="both"/>
    </w:pPr>
    <w:rPr>
      <w:bCs/>
    </w:rPr>
  </w:style>
  <w:style w:type="paragraph" w:styleId="Contenudecadre">
    <w:name w:val="Contenu de cadre"/>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LibreOffice/6.4.7.2$Windows_X86_64 LibreOffice_project/639b8ac485750d5696d7590a72ef1b496725cfb5</Application>
  <Pages>6</Pages>
  <Words>1198</Words>
  <Characters>6663</Characters>
  <CharactersWithSpaces>7719</CharactersWithSpaces>
  <Paragraphs>145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2025-09-22T14:57:13Z</dcterms:created>
  <dc:creator/>
  <dc:description/>
  <dc:language>fr-FR</dc:language>
  <cp:lastModifiedBy/>
  <cp:revision>1</cp:revision>
  <dc:subject/>
  <dc:title>N° des Prix</dc:title>
</cp:coreProperties>
</file>